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8FE0" w14:textId="55CE2830" w:rsidR="00E76B0A" w:rsidRPr="00C0221D" w:rsidRDefault="00E76B0A" w:rsidP="00E76B0A">
      <w:pPr>
        <w:jc w:val="left"/>
        <w:rPr>
          <w:szCs w:val="21"/>
        </w:rPr>
      </w:pPr>
      <w:r w:rsidRPr="00C0221D">
        <w:rPr>
          <w:rFonts w:hint="eastAsia"/>
          <w:szCs w:val="21"/>
        </w:rPr>
        <w:t>様式</w:t>
      </w:r>
      <w:r w:rsidR="00652BEE" w:rsidRPr="00C0221D">
        <w:rPr>
          <w:rFonts w:hint="eastAsia"/>
          <w:szCs w:val="21"/>
        </w:rPr>
        <w:t>５</w:t>
      </w:r>
    </w:p>
    <w:p w14:paraId="4DCA2FFB" w14:textId="4B5B7A67" w:rsidR="001904BE" w:rsidRPr="00C0221D" w:rsidRDefault="001904BE" w:rsidP="001904BE">
      <w:pPr>
        <w:jc w:val="center"/>
        <w:rPr>
          <w:sz w:val="24"/>
          <w:szCs w:val="24"/>
        </w:rPr>
      </w:pPr>
      <w:r w:rsidRPr="00C0221D">
        <w:rPr>
          <w:rFonts w:hint="eastAsia"/>
          <w:sz w:val="24"/>
          <w:szCs w:val="24"/>
        </w:rPr>
        <w:t>高圧ガス保安法</w:t>
      </w:r>
      <w:r w:rsidR="003D64DA" w:rsidRPr="00C0221D">
        <w:rPr>
          <w:rFonts w:hint="eastAsia"/>
          <w:sz w:val="24"/>
          <w:szCs w:val="24"/>
        </w:rPr>
        <w:t>特定不活性ガス</w:t>
      </w:r>
      <w:r w:rsidRPr="00C0221D">
        <w:rPr>
          <w:rFonts w:hint="eastAsia"/>
          <w:sz w:val="24"/>
          <w:szCs w:val="24"/>
        </w:rPr>
        <w:t>試験報告書</w:t>
      </w:r>
    </w:p>
    <w:p w14:paraId="609F9483" w14:textId="77777777" w:rsidR="00ED427C" w:rsidRPr="00C0221D" w:rsidRDefault="00ED427C"/>
    <w:p w14:paraId="651147BE" w14:textId="5734ED5D" w:rsidR="002270C7" w:rsidRPr="00C0221D" w:rsidRDefault="00D82C30">
      <w:pPr>
        <w:rPr>
          <w:szCs w:val="21"/>
        </w:rPr>
      </w:pPr>
      <w:r w:rsidRPr="00C0221D">
        <w:rPr>
          <w:rFonts w:hint="eastAsia"/>
          <w:szCs w:val="21"/>
        </w:rPr>
        <w:t xml:space="preserve">　</w:t>
      </w:r>
      <w:r w:rsidR="00ED427C" w:rsidRPr="00C0221D">
        <w:rPr>
          <w:rFonts w:hint="eastAsia"/>
          <w:szCs w:val="21"/>
        </w:rPr>
        <w:t>下記のとおり</w:t>
      </w:r>
      <w:r w:rsidR="009073A5" w:rsidRPr="00C0221D">
        <w:rPr>
          <w:rFonts w:hint="eastAsia"/>
          <w:szCs w:val="21"/>
        </w:rPr>
        <w:t>，</w:t>
      </w:r>
      <w:r w:rsidR="003D64DA" w:rsidRPr="00C0221D">
        <w:rPr>
          <w:rFonts w:hint="eastAsia"/>
          <w:szCs w:val="21"/>
        </w:rPr>
        <w:t>高圧ガス保安法特定不活性ガスを示す試験</w:t>
      </w:r>
      <w:r w:rsidR="00ED427C" w:rsidRPr="00C0221D">
        <w:rPr>
          <w:rFonts w:hint="eastAsia"/>
          <w:szCs w:val="21"/>
        </w:rPr>
        <w:t>結果を報告します。</w:t>
      </w:r>
    </w:p>
    <w:p w14:paraId="62FA4247" w14:textId="77777777" w:rsidR="00ED427C" w:rsidRPr="00C0221D" w:rsidRDefault="00ED427C"/>
    <w:p w14:paraId="5B32EDDD" w14:textId="1FA52530" w:rsidR="00CE7F6A" w:rsidRPr="00C0221D" w:rsidRDefault="00CE7F6A" w:rsidP="00CE7F6A">
      <w:pPr>
        <w:pStyle w:val="aa"/>
        <w:numPr>
          <w:ilvl w:val="0"/>
          <w:numId w:val="3"/>
        </w:numPr>
        <w:ind w:leftChars="0"/>
        <w:rPr>
          <w:szCs w:val="21"/>
        </w:rPr>
      </w:pPr>
      <w:r w:rsidRPr="00C0221D">
        <w:rPr>
          <w:rFonts w:hint="eastAsia"/>
          <w:szCs w:val="21"/>
        </w:rPr>
        <w:t>冷媒ガス名</w:t>
      </w:r>
      <w:r w:rsidR="002336C8" w:rsidRPr="00C0221D">
        <w:rPr>
          <w:rFonts w:hint="eastAsia"/>
          <w:szCs w:val="21"/>
        </w:rPr>
        <w:t>（</w:t>
      </w:r>
      <w:r w:rsidR="002336C8" w:rsidRPr="00C0221D">
        <w:rPr>
          <w:rFonts w:hint="eastAsia"/>
          <w:szCs w:val="21"/>
        </w:rPr>
        <w:t>ASHRAE</w:t>
      </w:r>
      <w:r w:rsidR="002336C8" w:rsidRPr="00C0221D">
        <w:rPr>
          <w:szCs w:val="21"/>
        </w:rPr>
        <w:t xml:space="preserve"> </w:t>
      </w:r>
      <w:r w:rsidR="002336C8" w:rsidRPr="00C0221D">
        <w:rPr>
          <w:rFonts w:hint="eastAsia"/>
          <w:szCs w:val="21"/>
        </w:rPr>
        <w:t>34</w:t>
      </w:r>
      <w:r w:rsidR="002336C8" w:rsidRPr="00C0221D">
        <w:rPr>
          <w:rFonts w:hint="eastAsia"/>
          <w:szCs w:val="21"/>
        </w:rPr>
        <w:t>番号）</w:t>
      </w:r>
      <w:r w:rsidRPr="00C0221D">
        <w:rPr>
          <w:rFonts w:hint="eastAsia"/>
          <w:szCs w:val="21"/>
        </w:rPr>
        <w:t>：</w:t>
      </w:r>
      <w:r w:rsidRPr="00C0221D">
        <w:rPr>
          <w:rFonts w:hint="eastAsia"/>
          <w:szCs w:val="21"/>
          <w:u w:val="single"/>
        </w:rPr>
        <w:t xml:space="preserve">　　　　　　　</w:t>
      </w:r>
    </w:p>
    <w:p w14:paraId="4BDC1099" w14:textId="4D4B19A4" w:rsidR="00CE7F6A" w:rsidRPr="00C0221D" w:rsidRDefault="00CE7F6A" w:rsidP="00CE7F6A">
      <w:pPr>
        <w:pStyle w:val="aa"/>
        <w:numPr>
          <w:ilvl w:val="0"/>
          <w:numId w:val="3"/>
        </w:numPr>
        <w:ind w:leftChars="0"/>
        <w:rPr>
          <w:szCs w:val="21"/>
        </w:rPr>
      </w:pPr>
      <w:r w:rsidRPr="00C0221D">
        <w:rPr>
          <w:rFonts w:hint="eastAsia"/>
          <w:szCs w:val="21"/>
        </w:rPr>
        <w:t>混合ガスの場合</w:t>
      </w:r>
      <w:r w:rsidR="009073A5" w:rsidRPr="00C0221D">
        <w:rPr>
          <w:rFonts w:hint="eastAsia"/>
          <w:szCs w:val="21"/>
        </w:rPr>
        <w:t>，</w:t>
      </w:r>
      <w:r w:rsidRPr="00C0221D">
        <w:rPr>
          <w:rFonts w:hint="eastAsia"/>
          <w:szCs w:val="21"/>
        </w:rPr>
        <w:t>その標準組成および公差：</w:t>
      </w:r>
      <w:r w:rsidRPr="00C0221D">
        <w:rPr>
          <w:rFonts w:hint="eastAsia"/>
          <w:szCs w:val="21"/>
          <w:u w:val="single"/>
        </w:rPr>
        <w:t xml:space="preserve">　　　　　　　　　　　　　　　　　　</w:t>
      </w:r>
    </w:p>
    <w:p w14:paraId="271027D5" w14:textId="77777777" w:rsidR="002569AC" w:rsidRPr="00C0221D" w:rsidRDefault="002569AC" w:rsidP="002569AC">
      <w:pPr>
        <w:pStyle w:val="aa"/>
        <w:numPr>
          <w:ilvl w:val="0"/>
          <w:numId w:val="3"/>
        </w:numPr>
        <w:ind w:leftChars="0"/>
        <w:rPr>
          <w:szCs w:val="21"/>
        </w:rPr>
      </w:pPr>
      <w:r w:rsidRPr="00C0221D">
        <w:rPr>
          <w:rFonts w:hint="eastAsia"/>
          <w:szCs w:val="21"/>
        </w:rPr>
        <w:t>爆発下限界：</w:t>
      </w:r>
      <w:r w:rsidRPr="00C0221D">
        <w:rPr>
          <w:rFonts w:hint="eastAsia"/>
          <w:szCs w:val="21"/>
          <w:u w:val="single"/>
        </w:rPr>
        <w:t xml:space="preserve">　　</w:t>
      </w:r>
      <w:r w:rsidRPr="00C0221D">
        <w:rPr>
          <w:rFonts w:hint="eastAsia"/>
          <w:szCs w:val="21"/>
          <w:u w:val="single"/>
        </w:rPr>
        <w:t xml:space="preserve"> </w:t>
      </w:r>
      <w:r w:rsidRPr="00C0221D">
        <w:rPr>
          <w:rFonts w:hint="eastAsia"/>
          <w:szCs w:val="21"/>
          <w:u w:val="single"/>
        </w:rPr>
        <w:t xml:space="preserve">　</w:t>
      </w:r>
      <w:r w:rsidRPr="00C0221D">
        <w:rPr>
          <w:rFonts w:hint="eastAsia"/>
          <w:szCs w:val="21"/>
          <w:u w:val="single"/>
        </w:rPr>
        <w:t xml:space="preserve"> </w:t>
      </w:r>
      <w:r w:rsidRPr="00C0221D">
        <w:rPr>
          <w:szCs w:val="21"/>
          <w:u w:val="single"/>
        </w:rPr>
        <w:t xml:space="preserve"> </w:t>
      </w:r>
      <w:r w:rsidRPr="00C0221D">
        <w:rPr>
          <w:rFonts w:hint="eastAsia"/>
          <w:szCs w:val="21"/>
          <w:u w:val="single"/>
        </w:rPr>
        <w:t xml:space="preserve">　</w:t>
      </w:r>
      <w:r w:rsidRPr="00C0221D">
        <w:rPr>
          <w:rFonts w:hint="eastAsia"/>
          <w:szCs w:val="21"/>
        </w:rPr>
        <w:t>vol%</w:t>
      </w:r>
    </w:p>
    <w:p w14:paraId="40DE452B" w14:textId="24C8CB48" w:rsidR="003D64DA" w:rsidRPr="00C0221D" w:rsidRDefault="003D64DA" w:rsidP="00CE7F6A">
      <w:pPr>
        <w:pStyle w:val="aa"/>
        <w:numPr>
          <w:ilvl w:val="0"/>
          <w:numId w:val="3"/>
        </w:numPr>
        <w:ind w:leftChars="0"/>
        <w:rPr>
          <w:szCs w:val="21"/>
        </w:rPr>
      </w:pPr>
      <w:r w:rsidRPr="00C0221D">
        <w:rPr>
          <w:rFonts w:hint="eastAsia"/>
          <w:szCs w:val="21"/>
        </w:rPr>
        <w:t>燃焼熱：</w:t>
      </w:r>
      <w:r w:rsidRPr="00C0221D">
        <w:rPr>
          <w:rFonts w:hint="eastAsia"/>
          <w:szCs w:val="21"/>
          <w:u w:val="single"/>
        </w:rPr>
        <w:t xml:space="preserve">　　　</w:t>
      </w:r>
      <w:r w:rsidR="00055B34" w:rsidRPr="00C0221D">
        <w:rPr>
          <w:rFonts w:hint="eastAsia"/>
          <w:szCs w:val="21"/>
          <w:u w:val="single"/>
        </w:rPr>
        <w:t xml:space="preserve"> </w:t>
      </w:r>
      <w:r w:rsidR="00055B34" w:rsidRPr="00C0221D">
        <w:rPr>
          <w:szCs w:val="21"/>
          <w:u w:val="single"/>
        </w:rPr>
        <w:t xml:space="preserve">    </w:t>
      </w:r>
      <w:r w:rsidRPr="00C0221D">
        <w:rPr>
          <w:rFonts w:hint="eastAsia"/>
          <w:szCs w:val="21"/>
          <w:u w:val="single"/>
        </w:rPr>
        <w:t xml:space="preserve">　　</w:t>
      </w:r>
      <w:r w:rsidRPr="00C0221D">
        <w:rPr>
          <w:rFonts w:hint="eastAsia"/>
          <w:szCs w:val="21"/>
        </w:rPr>
        <w:t>kJ/kg</w:t>
      </w:r>
    </w:p>
    <w:p w14:paraId="21C4849D" w14:textId="7EF8DB9B" w:rsidR="003D64DA" w:rsidRPr="00C0221D" w:rsidRDefault="003D64DA" w:rsidP="00CE7F6A">
      <w:pPr>
        <w:pStyle w:val="aa"/>
        <w:numPr>
          <w:ilvl w:val="0"/>
          <w:numId w:val="3"/>
        </w:numPr>
        <w:ind w:leftChars="0"/>
        <w:rPr>
          <w:szCs w:val="21"/>
        </w:rPr>
      </w:pPr>
      <w:r w:rsidRPr="00C0221D">
        <w:rPr>
          <w:rFonts w:hint="eastAsia"/>
          <w:szCs w:val="21"/>
        </w:rPr>
        <w:t>最大燃焼速度：</w:t>
      </w:r>
      <w:r w:rsidRPr="00C0221D">
        <w:rPr>
          <w:rFonts w:hint="eastAsia"/>
          <w:szCs w:val="21"/>
          <w:u w:val="single"/>
        </w:rPr>
        <w:t xml:space="preserve">　　</w:t>
      </w:r>
      <w:r w:rsidR="00055B34" w:rsidRPr="00C0221D">
        <w:rPr>
          <w:rFonts w:hint="eastAsia"/>
          <w:szCs w:val="21"/>
          <w:u w:val="single"/>
        </w:rPr>
        <w:t xml:space="preserve"> </w:t>
      </w:r>
      <w:r w:rsidRPr="00C0221D">
        <w:rPr>
          <w:rFonts w:hint="eastAsia"/>
          <w:szCs w:val="21"/>
          <w:u w:val="single"/>
        </w:rPr>
        <w:t xml:space="preserve">　　</w:t>
      </w:r>
      <w:r w:rsidRPr="00C0221D">
        <w:rPr>
          <w:rFonts w:hint="eastAsia"/>
          <w:szCs w:val="21"/>
        </w:rPr>
        <w:t>cm/s</w:t>
      </w:r>
    </w:p>
    <w:p w14:paraId="0CBF14A9" w14:textId="19885FDA" w:rsidR="003D64DA" w:rsidRPr="00C0221D" w:rsidRDefault="003D64DA" w:rsidP="00165AA7">
      <w:pPr>
        <w:pStyle w:val="aa"/>
        <w:ind w:leftChars="0" w:left="0"/>
        <w:rPr>
          <w:szCs w:val="21"/>
          <w:u w:val="single"/>
        </w:rPr>
      </w:pPr>
    </w:p>
    <w:p w14:paraId="1FD1FA79" w14:textId="4BF20235" w:rsidR="003D64DA" w:rsidRPr="00C0221D" w:rsidRDefault="00165AA7" w:rsidP="00165AA7">
      <w:pPr>
        <w:pStyle w:val="aa"/>
        <w:ind w:leftChars="0" w:left="0"/>
        <w:rPr>
          <w:sz w:val="24"/>
          <w:szCs w:val="24"/>
        </w:rPr>
      </w:pPr>
      <w:r w:rsidRPr="00C0221D">
        <w:rPr>
          <w:szCs w:val="21"/>
          <w:u w:val="single"/>
        </w:rPr>
        <w:br w:type="page"/>
      </w:r>
      <w:r w:rsidRPr="00C0221D">
        <w:rPr>
          <w:rFonts w:hint="eastAsia"/>
          <w:sz w:val="24"/>
          <w:szCs w:val="24"/>
        </w:rPr>
        <w:lastRenderedPageBreak/>
        <w:t>１．</w:t>
      </w:r>
      <w:bookmarkStart w:id="0" w:name="_Hlk81237397"/>
      <w:r w:rsidRPr="00C0221D">
        <w:rPr>
          <w:rFonts w:hint="eastAsia"/>
          <w:sz w:val="24"/>
          <w:szCs w:val="24"/>
        </w:rPr>
        <w:t>爆発下限界測定結果</w:t>
      </w:r>
      <w:bookmarkEnd w:id="0"/>
      <w:r w:rsidRPr="00C0221D">
        <w:rPr>
          <w:rFonts w:hint="eastAsia"/>
          <w:sz w:val="24"/>
          <w:szCs w:val="24"/>
        </w:rPr>
        <w:t>の詳細</w:t>
      </w:r>
    </w:p>
    <w:p w14:paraId="49F03742" w14:textId="721B62F7" w:rsidR="003D64DA" w:rsidRPr="00C0221D" w:rsidRDefault="003D64DA" w:rsidP="00165AA7">
      <w:pPr>
        <w:pStyle w:val="aa"/>
        <w:ind w:leftChars="0" w:left="0"/>
        <w:rPr>
          <w:szCs w:val="21"/>
        </w:rPr>
      </w:pPr>
    </w:p>
    <w:p w14:paraId="1FB09325" w14:textId="4DAE1BC9" w:rsidR="002336C8" w:rsidRPr="00C0221D" w:rsidRDefault="002336C8" w:rsidP="002336C8">
      <w:pPr>
        <w:pStyle w:val="aa"/>
        <w:ind w:leftChars="0" w:left="0" w:firstLineChars="100" w:firstLine="210"/>
        <w:rPr>
          <w:szCs w:val="21"/>
        </w:rPr>
      </w:pPr>
      <w:r w:rsidRPr="00C0221D">
        <w:rPr>
          <w:rFonts w:hint="eastAsia"/>
          <w:szCs w:val="21"/>
        </w:rPr>
        <w:t>下記のとおり</w:t>
      </w:r>
      <w:r w:rsidR="009073A5" w:rsidRPr="00C0221D">
        <w:rPr>
          <w:rFonts w:hint="eastAsia"/>
          <w:szCs w:val="21"/>
        </w:rPr>
        <w:t>，</w:t>
      </w:r>
      <w:r w:rsidRPr="00C0221D">
        <w:rPr>
          <w:rFonts w:hint="eastAsia"/>
          <w:szCs w:val="21"/>
        </w:rPr>
        <w:t>学会規格</w:t>
      </w:r>
      <w:r w:rsidRPr="00C0221D">
        <w:rPr>
          <w:rFonts w:hint="eastAsia"/>
          <w:szCs w:val="21"/>
        </w:rPr>
        <w:t>JSRAE S 0003:2021</w:t>
      </w:r>
      <w:r w:rsidRPr="00C0221D">
        <w:rPr>
          <w:rFonts w:hint="eastAsia"/>
          <w:szCs w:val="21"/>
        </w:rPr>
        <w:t>「冷媒の燃焼性区分判定のための試験方法」の</w:t>
      </w:r>
      <w:r w:rsidRPr="00C0221D">
        <w:rPr>
          <w:rFonts w:hint="eastAsia"/>
          <w:szCs w:val="21"/>
        </w:rPr>
        <w:t>5.2</w:t>
      </w:r>
      <w:r w:rsidRPr="00C0221D">
        <w:rPr>
          <w:rFonts w:hint="eastAsia"/>
          <w:szCs w:val="21"/>
        </w:rPr>
        <w:t>項　「</w:t>
      </w:r>
      <w:r w:rsidRPr="00C0221D">
        <w:rPr>
          <w:rFonts w:ascii="Times New Roman" w:hAnsi="Times New Roman" w:hint="eastAsia"/>
          <w:szCs w:val="21"/>
        </w:rPr>
        <w:t>爆発限界試験」による爆発下限界</w:t>
      </w:r>
      <w:r w:rsidRPr="00C0221D">
        <w:rPr>
          <w:rFonts w:hint="eastAsia"/>
          <w:szCs w:val="21"/>
        </w:rPr>
        <w:t>の測定結果を報告します。</w:t>
      </w:r>
    </w:p>
    <w:p w14:paraId="14D25025" w14:textId="77777777" w:rsidR="002336C8" w:rsidRPr="00C0221D" w:rsidRDefault="002336C8" w:rsidP="00165AA7">
      <w:pPr>
        <w:pStyle w:val="aa"/>
        <w:ind w:leftChars="0" w:left="0"/>
        <w:rPr>
          <w:szCs w:val="21"/>
        </w:rPr>
      </w:pPr>
    </w:p>
    <w:p w14:paraId="5475AB34" w14:textId="3C5DA34E" w:rsidR="00CE7F6A" w:rsidRPr="00C0221D" w:rsidRDefault="00CE7F6A" w:rsidP="00165AA7">
      <w:pPr>
        <w:pStyle w:val="aa"/>
        <w:numPr>
          <w:ilvl w:val="0"/>
          <w:numId w:val="6"/>
        </w:numPr>
        <w:ind w:leftChars="0"/>
        <w:rPr>
          <w:szCs w:val="21"/>
        </w:rPr>
      </w:pPr>
      <w:r w:rsidRPr="00C0221D">
        <w:rPr>
          <w:rFonts w:hint="eastAsia"/>
          <w:szCs w:val="21"/>
        </w:rPr>
        <w:t>混合ガスの場合</w:t>
      </w:r>
      <w:r w:rsidR="009073A5" w:rsidRPr="00C0221D">
        <w:rPr>
          <w:rFonts w:hint="eastAsia"/>
          <w:szCs w:val="21"/>
        </w:rPr>
        <w:t>，</w:t>
      </w:r>
      <w:bookmarkStart w:id="1" w:name="_Hlk71502110"/>
      <w:r w:rsidRPr="00C0221D">
        <w:rPr>
          <w:rFonts w:ascii="Times New Roman" w:hAnsi="Times New Roman"/>
          <w:szCs w:val="21"/>
        </w:rPr>
        <w:t>その公差の範囲内で最も燃焼性の高くなる混合組成で</w:t>
      </w:r>
      <w:r w:rsidR="009073A5" w:rsidRPr="00C0221D">
        <w:rPr>
          <w:rFonts w:ascii="Times New Roman" w:hAnsi="Times New Roman"/>
          <w:szCs w:val="21"/>
        </w:rPr>
        <w:t>，</w:t>
      </w:r>
      <w:r w:rsidRPr="00C0221D">
        <w:rPr>
          <w:rFonts w:ascii="Times New Roman" w:hAnsi="Times New Roman"/>
          <w:szCs w:val="21"/>
        </w:rPr>
        <w:t>試験を行わなければならない。</w:t>
      </w:r>
      <w:bookmarkEnd w:id="1"/>
      <w:r w:rsidRPr="00C0221D">
        <w:rPr>
          <w:rFonts w:hint="eastAsia"/>
          <w:szCs w:val="21"/>
        </w:rPr>
        <w:t>試験ガスの組成：</w:t>
      </w:r>
      <w:r w:rsidRPr="00C0221D">
        <w:rPr>
          <w:rFonts w:hint="eastAsia"/>
          <w:szCs w:val="21"/>
          <w:u w:val="single"/>
        </w:rPr>
        <w:t xml:space="preserve">　　　　　　　　　　　　　　　　　　　</w:t>
      </w:r>
    </w:p>
    <w:p w14:paraId="4135B9C4" w14:textId="77777777" w:rsidR="00CE7F6A" w:rsidRPr="00C0221D" w:rsidRDefault="00CE7F6A" w:rsidP="00165AA7">
      <w:pPr>
        <w:pStyle w:val="aa"/>
        <w:numPr>
          <w:ilvl w:val="0"/>
          <w:numId w:val="6"/>
        </w:numPr>
        <w:ind w:leftChars="0"/>
        <w:rPr>
          <w:szCs w:val="21"/>
        </w:rPr>
      </w:pPr>
      <w:r w:rsidRPr="00C0221D">
        <w:rPr>
          <w:rFonts w:hint="eastAsia"/>
          <w:szCs w:val="21"/>
        </w:rPr>
        <w:t>量論濃度</w:t>
      </w:r>
      <w:r w:rsidRPr="00C0221D">
        <w:rPr>
          <w:rFonts w:hint="eastAsia"/>
          <w:szCs w:val="21"/>
        </w:rPr>
        <w:t>(</w:t>
      </w:r>
      <w:r w:rsidRPr="00C0221D">
        <w:rPr>
          <w:szCs w:val="21"/>
        </w:rPr>
        <w:t>vol%)</w:t>
      </w:r>
      <w:r w:rsidRPr="00C0221D">
        <w:rPr>
          <w:rFonts w:hint="eastAsia"/>
          <w:szCs w:val="21"/>
        </w:rPr>
        <w:t>：</w:t>
      </w:r>
      <w:r w:rsidRPr="00C0221D">
        <w:rPr>
          <w:rFonts w:hint="eastAsia"/>
          <w:szCs w:val="21"/>
          <w:u w:val="single"/>
        </w:rPr>
        <w:t xml:space="preserve">　　　　　　</w:t>
      </w:r>
    </w:p>
    <w:p w14:paraId="1612F169" w14:textId="77777777" w:rsidR="00CE7F6A" w:rsidRPr="00C0221D" w:rsidRDefault="00CE7F6A" w:rsidP="00E50F60"/>
    <w:p w14:paraId="03F6092E" w14:textId="77777777" w:rsidR="00CE7F6A" w:rsidRPr="00C0221D" w:rsidRDefault="00CE7F6A" w:rsidP="00CE7F6A">
      <w:pPr>
        <w:rPr>
          <w:szCs w:val="21"/>
        </w:rPr>
      </w:pPr>
      <w:r w:rsidRPr="00C0221D">
        <w:rPr>
          <w:rFonts w:hint="eastAsia"/>
          <w:szCs w:val="21"/>
        </w:rPr>
        <w:t>注意事項</w:t>
      </w:r>
    </w:p>
    <w:p w14:paraId="1A8841D1" w14:textId="3BA8D04D" w:rsidR="008B196D" w:rsidRPr="00C0221D" w:rsidRDefault="008B196D" w:rsidP="00165AA7">
      <w:pPr>
        <w:pStyle w:val="aa"/>
        <w:numPr>
          <w:ilvl w:val="0"/>
          <w:numId w:val="7"/>
        </w:numPr>
        <w:ind w:leftChars="0"/>
        <w:rPr>
          <w:szCs w:val="21"/>
        </w:rPr>
      </w:pPr>
      <w:r w:rsidRPr="00C0221D">
        <w:rPr>
          <w:rFonts w:ascii="Times New Roman" w:hAnsi="Times New Roman"/>
          <w:szCs w:val="21"/>
        </w:rPr>
        <w:t>燃焼限界測定での爆発（自己伝ぱ燃焼）の基準は</w:t>
      </w:r>
      <w:r w:rsidR="009073A5" w:rsidRPr="00C0221D">
        <w:rPr>
          <w:rFonts w:ascii="Times New Roman" w:hAnsi="Times New Roman"/>
          <w:szCs w:val="21"/>
        </w:rPr>
        <w:t>，</w:t>
      </w:r>
      <w:r w:rsidRPr="00C0221D">
        <w:rPr>
          <w:rFonts w:ascii="Times New Roman" w:hAnsi="Times New Roman"/>
          <w:szCs w:val="21"/>
        </w:rPr>
        <w:t>初期圧力の</w:t>
      </w:r>
      <w:r w:rsidRPr="00C0221D">
        <w:rPr>
          <w:rFonts w:ascii="Times New Roman" w:hAnsi="Times New Roman"/>
          <w:szCs w:val="21"/>
        </w:rPr>
        <w:t>30</w:t>
      </w:r>
      <w:r w:rsidRPr="00C0221D">
        <w:rPr>
          <w:rFonts w:ascii="Times New Roman" w:hAnsi="Times New Roman"/>
          <w:szCs w:val="21"/>
        </w:rPr>
        <w:t>％以上の爆発過圧の生成</w:t>
      </w:r>
      <w:r w:rsidRPr="00C0221D">
        <w:rPr>
          <w:rFonts w:ascii="Times New Roman" w:hAnsi="Times New Roman" w:hint="eastAsia"/>
          <w:szCs w:val="21"/>
        </w:rPr>
        <w:t>とする。</w:t>
      </w:r>
    </w:p>
    <w:p w14:paraId="10CACC68" w14:textId="7DD52194" w:rsidR="00CE7F6A" w:rsidRPr="00C0221D" w:rsidRDefault="00CE7F6A" w:rsidP="00165AA7">
      <w:pPr>
        <w:pStyle w:val="aa"/>
        <w:numPr>
          <w:ilvl w:val="0"/>
          <w:numId w:val="7"/>
        </w:numPr>
        <w:ind w:leftChars="0"/>
        <w:rPr>
          <w:szCs w:val="21"/>
        </w:rPr>
      </w:pPr>
      <w:r w:rsidRPr="00C0221D">
        <w:rPr>
          <w:rFonts w:ascii="Times New Roman" w:hAnsi="Times New Roman"/>
          <w:szCs w:val="21"/>
        </w:rPr>
        <w:t>爆発濃度がある冷媒の場合は</w:t>
      </w:r>
      <w:r w:rsidR="009073A5" w:rsidRPr="00C0221D">
        <w:rPr>
          <w:rFonts w:ascii="Times New Roman" w:hAnsi="Times New Roman"/>
          <w:szCs w:val="21"/>
        </w:rPr>
        <w:t>，</w:t>
      </w:r>
      <w:r w:rsidRPr="00C0221D">
        <w:rPr>
          <w:rFonts w:ascii="Times New Roman" w:hAnsi="Times New Roman"/>
          <w:szCs w:val="21"/>
        </w:rPr>
        <w:t>爆発限界の下限濃度で試験を３回行い</w:t>
      </w:r>
      <w:r w:rsidR="009073A5" w:rsidRPr="00C0221D">
        <w:rPr>
          <w:rFonts w:ascii="Times New Roman" w:hAnsi="Times New Roman"/>
          <w:szCs w:val="21"/>
        </w:rPr>
        <w:t>，</w:t>
      </w:r>
      <w:r w:rsidRPr="00C0221D">
        <w:rPr>
          <w:rFonts w:ascii="Times New Roman" w:hAnsi="Times New Roman"/>
          <w:szCs w:val="21"/>
        </w:rPr>
        <w:t>いずれも爆発しないことを確認すること。</w:t>
      </w:r>
      <w:r w:rsidR="00482C9E" w:rsidRPr="00C0221D">
        <w:rPr>
          <w:rFonts w:ascii="Times New Roman" w:hAnsi="Times New Roman"/>
          <w:szCs w:val="21"/>
        </w:rPr>
        <w:t>試験ガス濃度の刻み幅は</w:t>
      </w:r>
      <w:r w:rsidR="009073A5" w:rsidRPr="00C0221D">
        <w:rPr>
          <w:rFonts w:ascii="Times New Roman" w:hAnsi="Times New Roman"/>
          <w:szCs w:val="21"/>
        </w:rPr>
        <w:t>，</w:t>
      </w:r>
      <w:r w:rsidR="002336C8" w:rsidRPr="00C0221D">
        <w:rPr>
          <w:rFonts w:ascii="Times New Roman" w:hAnsi="Times New Roman" w:hint="eastAsia"/>
          <w:szCs w:val="21"/>
        </w:rPr>
        <w:t>1%</w:t>
      </w:r>
      <w:r w:rsidR="002336C8" w:rsidRPr="00C0221D">
        <w:rPr>
          <w:rFonts w:ascii="Times New Roman" w:hAnsi="Times New Roman" w:hint="eastAsia"/>
          <w:szCs w:val="21"/>
        </w:rPr>
        <w:t>以下の任意</w:t>
      </w:r>
      <w:r w:rsidR="002336C8" w:rsidRPr="00C0221D">
        <w:rPr>
          <w:rFonts w:ascii="Times New Roman" w:hAnsi="Times New Roman"/>
          <w:szCs w:val="21"/>
        </w:rPr>
        <w:t>とする。</w:t>
      </w:r>
    </w:p>
    <w:p w14:paraId="1123A040" w14:textId="1A824499" w:rsidR="0005671A" w:rsidRPr="00C0221D" w:rsidRDefault="0005671A" w:rsidP="00165AA7">
      <w:pPr>
        <w:pStyle w:val="aa"/>
        <w:numPr>
          <w:ilvl w:val="0"/>
          <w:numId w:val="7"/>
        </w:numPr>
        <w:ind w:leftChars="0"/>
        <w:rPr>
          <w:szCs w:val="21"/>
        </w:rPr>
      </w:pPr>
      <w:bookmarkStart w:id="2" w:name="_Hlk81152553"/>
      <w:r w:rsidRPr="00C0221D">
        <w:rPr>
          <w:rFonts w:ascii="Times New Roman" w:hAnsi="Times New Roman" w:hint="eastAsia"/>
          <w:szCs w:val="21"/>
        </w:rPr>
        <w:t>乾燥空気の爆発下限界と加湿空気の爆発下限界の小さいほうをこのガスの爆発下限界とする。</w:t>
      </w:r>
    </w:p>
    <w:bookmarkEnd w:id="2"/>
    <w:p w14:paraId="13EE89DF" w14:textId="77777777" w:rsidR="00671881" w:rsidRPr="00C0221D" w:rsidRDefault="00671881" w:rsidP="00165AA7">
      <w:pPr>
        <w:pStyle w:val="aa"/>
        <w:numPr>
          <w:ilvl w:val="0"/>
          <w:numId w:val="7"/>
        </w:numPr>
        <w:ind w:leftChars="0"/>
        <w:rPr>
          <w:szCs w:val="21"/>
        </w:rPr>
      </w:pPr>
      <w:r w:rsidRPr="00C0221D">
        <w:rPr>
          <w:rFonts w:hint="eastAsia"/>
        </w:rPr>
        <w:t>検証ガスの検証試験と申請ガスの試験の実施日は大きく離れない（</w:t>
      </w:r>
      <w:r w:rsidRPr="00C0221D">
        <w:rPr>
          <w:rFonts w:hint="eastAsia"/>
        </w:rPr>
        <w:t>1</w:t>
      </w:r>
      <w:r w:rsidRPr="00C0221D">
        <w:rPr>
          <w:rFonts w:hint="eastAsia"/>
        </w:rPr>
        <w:t>年以内）こと。</w:t>
      </w:r>
    </w:p>
    <w:p w14:paraId="7FCBD05F" w14:textId="7D544ABF" w:rsidR="00671881" w:rsidRPr="00C0221D" w:rsidRDefault="00CE7F6A" w:rsidP="00671881">
      <w:pPr>
        <w:pStyle w:val="aa"/>
        <w:numPr>
          <w:ilvl w:val="0"/>
          <w:numId w:val="7"/>
        </w:numPr>
        <w:ind w:leftChars="0"/>
        <w:rPr>
          <w:szCs w:val="21"/>
        </w:rPr>
      </w:pPr>
      <w:r w:rsidRPr="00C0221D">
        <w:rPr>
          <w:rFonts w:hint="eastAsia"/>
          <w:szCs w:val="21"/>
        </w:rPr>
        <w:t>その他：詳細な説明（試験機関による報告書等）がある場合には別途添付すること。</w:t>
      </w:r>
    </w:p>
    <w:p w14:paraId="54A163B3" w14:textId="77777777" w:rsidR="00671881" w:rsidRPr="00C0221D" w:rsidRDefault="00671881" w:rsidP="00CE7F6A"/>
    <w:p w14:paraId="6442078D" w14:textId="77777777" w:rsidR="00CE7F6A" w:rsidRPr="00C0221D" w:rsidRDefault="00CE7F6A" w:rsidP="00CE7F6A"/>
    <w:p w14:paraId="3543BC1A" w14:textId="7A02030A" w:rsidR="00CE7F6A" w:rsidRPr="00C0221D" w:rsidRDefault="00B800D3" w:rsidP="00CE7F6A">
      <w:r w:rsidRPr="00C0221D">
        <w:rPr>
          <w:rFonts w:hint="eastAsia"/>
        </w:rPr>
        <w:t>乾燥空気</w:t>
      </w:r>
    </w:p>
    <w:p w14:paraId="1971F9E2" w14:textId="77777777" w:rsidR="00CE7F6A" w:rsidRPr="00C0221D" w:rsidRDefault="00CE7F6A" w:rsidP="00CE7F6A">
      <w:pPr>
        <w:rPr>
          <w:u w:val="single"/>
        </w:rPr>
      </w:pPr>
      <w:r w:rsidRPr="00C0221D">
        <w:rPr>
          <w:rFonts w:hint="eastAsia"/>
        </w:rPr>
        <w:t>爆発下限：</w:t>
      </w:r>
      <w:r w:rsidRPr="00C0221D">
        <w:rPr>
          <w:rFonts w:hint="eastAsia"/>
          <w:u w:val="single"/>
        </w:rPr>
        <w:t xml:space="preserve">　　　　容量</w:t>
      </w:r>
      <w:r w:rsidRPr="00C0221D">
        <w:rPr>
          <w:rFonts w:hint="eastAsia"/>
          <w:u w:val="single"/>
        </w:rPr>
        <w:t>% (vol%)</w:t>
      </w:r>
    </w:p>
    <w:p w14:paraId="1746ADC3" w14:textId="77777777" w:rsidR="00B800D3" w:rsidRPr="00C0221D" w:rsidRDefault="00B800D3" w:rsidP="00E50F60">
      <w:pPr>
        <w:rPr>
          <w:u w:val="single"/>
        </w:rPr>
      </w:pPr>
    </w:p>
    <w:p w14:paraId="6E18E4AA" w14:textId="0FB175A7" w:rsidR="00B800D3" w:rsidRPr="00C0221D" w:rsidRDefault="00B800D3" w:rsidP="00B800D3">
      <w:r w:rsidRPr="00C0221D">
        <w:rPr>
          <w:rFonts w:hint="eastAsia"/>
        </w:rPr>
        <w:t>加湿空気</w:t>
      </w:r>
    </w:p>
    <w:p w14:paraId="1C0387EA" w14:textId="1DB8C91D" w:rsidR="00B800D3" w:rsidRPr="00C0221D" w:rsidRDefault="00B800D3" w:rsidP="00B800D3">
      <w:pPr>
        <w:rPr>
          <w:u w:val="single"/>
        </w:rPr>
      </w:pPr>
      <w:r w:rsidRPr="00C0221D">
        <w:rPr>
          <w:rFonts w:hint="eastAsia"/>
        </w:rPr>
        <w:t>爆発下限：</w:t>
      </w:r>
      <w:r w:rsidRPr="00C0221D">
        <w:rPr>
          <w:rFonts w:hint="eastAsia"/>
          <w:u w:val="single"/>
        </w:rPr>
        <w:t xml:space="preserve">　　　　容量</w:t>
      </w:r>
      <w:r w:rsidRPr="00C0221D">
        <w:rPr>
          <w:rFonts w:hint="eastAsia"/>
          <w:u w:val="single"/>
        </w:rPr>
        <w:t>% (vol%)</w:t>
      </w:r>
    </w:p>
    <w:p w14:paraId="55081641" w14:textId="324AA8B6" w:rsidR="002569AC" w:rsidRPr="00C0221D" w:rsidRDefault="002569AC" w:rsidP="00B800D3">
      <w:pPr>
        <w:rPr>
          <w:u w:val="single"/>
        </w:rPr>
      </w:pPr>
    </w:p>
    <w:p w14:paraId="75371393" w14:textId="5CF6D6DA" w:rsidR="002569AC" w:rsidRPr="00C0221D" w:rsidRDefault="002569AC" w:rsidP="00B800D3">
      <w:pPr>
        <w:rPr>
          <w:u w:val="single"/>
        </w:rPr>
      </w:pPr>
    </w:p>
    <w:p w14:paraId="049D4B21" w14:textId="5D680786" w:rsidR="002569AC" w:rsidRPr="00C0221D" w:rsidRDefault="002569AC" w:rsidP="00B800D3">
      <w:r w:rsidRPr="00C0221D">
        <w:rPr>
          <w:rFonts w:hint="eastAsia"/>
        </w:rPr>
        <w:t>申請冷媒ガス</w:t>
      </w:r>
    </w:p>
    <w:p w14:paraId="2F42C9F8" w14:textId="77777777" w:rsidR="002569AC" w:rsidRPr="00C0221D" w:rsidRDefault="002569AC" w:rsidP="002569AC">
      <w:pPr>
        <w:rPr>
          <w:u w:val="single"/>
        </w:rPr>
      </w:pPr>
      <w:r w:rsidRPr="00C0221D">
        <w:rPr>
          <w:rFonts w:hint="eastAsia"/>
        </w:rPr>
        <w:t>爆発下限：</w:t>
      </w:r>
      <w:r w:rsidRPr="00C0221D">
        <w:rPr>
          <w:rFonts w:hint="eastAsia"/>
          <w:u w:val="single"/>
        </w:rPr>
        <w:t xml:space="preserve">　　　　容量</w:t>
      </w:r>
      <w:r w:rsidRPr="00C0221D">
        <w:rPr>
          <w:rFonts w:hint="eastAsia"/>
          <w:u w:val="single"/>
        </w:rPr>
        <w:t>% (vol%)</w:t>
      </w:r>
    </w:p>
    <w:p w14:paraId="0CBD1686" w14:textId="77777777" w:rsidR="00671881" w:rsidRPr="00C0221D" w:rsidRDefault="00671881" w:rsidP="002569AC">
      <w:pPr>
        <w:rPr>
          <w:u w:val="single"/>
        </w:rPr>
      </w:pPr>
    </w:p>
    <w:p w14:paraId="1BA7D259" w14:textId="1D79EA37" w:rsidR="00671881" w:rsidRPr="00C0221D" w:rsidRDefault="00671881" w:rsidP="002569AC">
      <w:r w:rsidRPr="00C0221D">
        <w:rPr>
          <w:rFonts w:hint="eastAsia"/>
        </w:rPr>
        <w:t>測定した日：</w:t>
      </w:r>
      <w:r w:rsidRPr="00C0221D">
        <w:rPr>
          <w:rFonts w:hint="eastAsia"/>
          <w:u w:val="single"/>
        </w:rPr>
        <w:t xml:space="preserve">　　　　年　　月　　日</w:t>
      </w:r>
      <w:r w:rsidRPr="00C0221D">
        <w:rPr>
          <w:rFonts w:hint="eastAsia"/>
        </w:rPr>
        <w:t xml:space="preserve">　～　</w:t>
      </w:r>
      <w:r w:rsidRPr="00C0221D">
        <w:rPr>
          <w:rFonts w:hint="eastAsia"/>
          <w:u w:val="single"/>
        </w:rPr>
        <w:t xml:space="preserve">　　　　年　　月　　日</w:t>
      </w:r>
    </w:p>
    <w:p w14:paraId="08037876" w14:textId="58A57541" w:rsidR="00E50F60" w:rsidRPr="00C0221D" w:rsidRDefault="00165AA7" w:rsidP="00B800D3">
      <w:pPr>
        <w:rPr>
          <w:sz w:val="24"/>
          <w:szCs w:val="24"/>
        </w:rPr>
      </w:pPr>
      <w:r w:rsidRPr="00C0221D">
        <w:rPr>
          <w:sz w:val="24"/>
          <w:szCs w:val="24"/>
        </w:rPr>
        <w:br w:type="page"/>
      </w:r>
      <w:r w:rsidR="00E50F60" w:rsidRPr="00C0221D">
        <w:rPr>
          <w:rFonts w:hint="eastAsia"/>
          <w:sz w:val="24"/>
          <w:szCs w:val="24"/>
        </w:rPr>
        <w:lastRenderedPageBreak/>
        <w:t>表</w:t>
      </w:r>
      <w:r w:rsidR="00D042FD" w:rsidRPr="00C0221D">
        <w:rPr>
          <w:rFonts w:hint="eastAsia"/>
          <w:sz w:val="24"/>
          <w:szCs w:val="24"/>
        </w:rPr>
        <w:t>1-1</w:t>
      </w:r>
      <w:r w:rsidR="00E50F60" w:rsidRPr="00C0221D">
        <w:rPr>
          <w:rFonts w:hint="eastAsia"/>
          <w:sz w:val="24"/>
          <w:szCs w:val="24"/>
        </w:rPr>
        <w:t xml:space="preserve">　</w:t>
      </w:r>
      <w:r w:rsidR="00482C9E" w:rsidRPr="00C0221D">
        <w:rPr>
          <w:rFonts w:hint="eastAsia"/>
          <w:sz w:val="24"/>
          <w:szCs w:val="24"/>
        </w:rPr>
        <w:t>乾燥空気</w:t>
      </w:r>
      <w:r w:rsidR="002336C8" w:rsidRPr="00C0221D">
        <w:rPr>
          <w:rFonts w:hint="eastAsia"/>
          <w:sz w:val="24"/>
          <w:szCs w:val="24"/>
        </w:rPr>
        <w:t>で</w:t>
      </w:r>
      <w:r w:rsidR="00482C9E" w:rsidRPr="00C0221D">
        <w:rPr>
          <w:rFonts w:hint="eastAsia"/>
          <w:sz w:val="24"/>
          <w:szCs w:val="24"/>
        </w:rPr>
        <w:t>の</w:t>
      </w:r>
      <w:r w:rsidR="00E50F60" w:rsidRPr="00C0221D">
        <w:rPr>
          <w:rFonts w:hint="eastAsia"/>
          <w:sz w:val="24"/>
          <w:szCs w:val="24"/>
        </w:rPr>
        <w:t>爆発</w:t>
      </w:r>
      <w:r w:rsidRPr="00C0221D">
        <w:rPr>
          <w:rFonts w:hint="eastAsia"/>
          <w:sz w:val="24"/>
          <w:szCs w:val="24"/>
        </w:rPr>
        <w:t>下</w:t>
      </w:r>
      <w:r w:rsidR="00E50F60" w:rsidRPr="00C0221D">
        <w:rPr>
          <w:rFonts w:hint="eastAsia"/>
          <w:sz w:val="24"/>
          <w:szCs w:val="24"/>
        </w:rPr>
        <w:t>限界測定結果</w:t>
      </w:r>
    </w:p>
    <w:p w14:paraId="5B1407FC" w14:textId="77777777" w:rsidR="002336C8" w:rsidRPr="00C0221D" w:rsidRDefault="002336C8" w:rsidP="002336C8">
      <w:pPr>
        <w:rPr>
          <w:szCs w:val="21"/>
        </w:rPr>
      </w:pPr>
      <w:r w:rsidRPr="00C0221D">
        <w:rPr>
          <w:rFonts w:hint="eastAsia"/>
          <w:szCs w:val="21"/>
        </w:rPr>
        <w:t>成分</w:t>
      </w:r>
      <w:r w:rsidRPr="00C0221D">
        <w:rPr>
          <w:rFonts w:hint="eastAsia"/>
          <w:szCs w:val="21"/>
        </w:rPr>
        <w:t>1</w:t>
      </w:r>
      <w:r w:rsidRPr="00C0221D">
        <w:rPr>
          <w:rFonts w:hint="eastAsia"/>
          <w:szCs w:val="21"/>
        </w:rPr>
        <w:t>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2A83435D" w14:textId="77777777" w:rsidR="002336C8" w:rsidRPr="00C0221D" w:rsidRDefault="002336C8" w:rsidP="002336C8">
      <w:pPr>
        <w:rPr>
          <w:szCs w:val="21"/>
        </w:rPr>
      </w:pPr>
      <w:r w:rsidRPr="00C0221D">
        <w:rPr>
          <w:rFonts w:hint="eastAsia"/>
          <w:szCs w:val="21"/>
        </w:rPr>
        <w:t>成分２の名称と濃度：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08BC0115" w14:textId="77777777" w:rsidR="002336C8" w:rsidRPr="00C0221D" w:rsidRDefault="002336C8" w:rsidP="002336C8">
      <w:pPr>
        <w:rPr>
          <w:szCs w:val="21"/>
        </w:rPr>
      </w:pPr>
      <w:r w:rsidRPr="00C0221D">
        <w:rPr>
          <w:rFonts w:hint="eastAsia"/>
          <w:szCs w:val="21"/>
        </w:rPr>
        <w:t>成分３の名称と濃度：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2F82423F" w14:textId="77777777" w:rsidR="002336C8" w:rsidRPr="00C0221D" w:rsidRDefault="002336C8" w:rsidP="002336C8">
      <w:pPr>
        <w:rPr>
          <w:szCs w:val="21"/>
        </w:rPr>
      </w:pPr>
      <w:r w:rsidRPr="00C0221D">
        <w:rPr>
          <w:rFonts w:hint="eastAsia"/>
          <w:szCs w:val="21"/>
        </w:rPr>
        <w:t>成分４の名称と濃度：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33342688" w14:textId="77777777" w:rsidR="002336C8" w:rsidRPr="00C0221D" w:rsidRDefault="002336C8" w:rsidP="002336C8">
      <w:pPr>
        <w:rPr>
          <w:szCs w:val="21"/>
        </w:rPr>
      </w:pPr>
      <w:r w:rsidRPr="00C0221D">
        <w:rPr>
          <w:rFonts w:hint="eastAsia"/>
          <w:szCs w:val="21"/>
        </w:rPr>
        <w:t>成分５の名称と濃度：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7A71D267" w14:textId="073FF3E7" w:rsidR="00482C9E" w:rsidRPr="00C0221D" w:rsidRDefault="00482C9E" w:rsidP="00482C9E">
      <w:pPr>
        <w:rPr>
          <w:szCs w:val="21"/>
        </w:rPr>
      </w:pPr>
      <w:r w:rsidRPr="00C0221D">
        <w:rPr>
          <w:rFonts w:hint="eastAsia"/>
          <w:szCs w:val="21"/>
        </w:rPr>
        <w:t>注意：開始温度：</w:t>
      </w:r>
      <w:r w:rsidRPr="00C0221D">
        <w:rPr>
          <w:rFonts w:ascii="Times New Roman" w:hAnsi="Times New Roman"/>
          <w:szCs w:val="21"/>
        </w:rPr>
        <w:t>23.0±0.5℃</w:t>
      </w:r>
      <w:r w:rsidRPr="00C0221D">
        <w:rPr>
          <w:rFonts w:ascii="Times New Roman" w:hAnsi="Times New Roman" w:hint="eastAsia"/>
          <w:szCs w:val="21"/>
        </w:rPr>
        <w:t>でなければならない</w:t>
      </w:r>
    </w:p>
    <w:p w14:paraId="7BA1AA42" w14:textId="23AF10A8" w:rsidR="00482C9E" w:rsidRPr="00C0221D" w:rsidRDefault="00482C9E" w:rsidP="00482C9E">
      <w:pPr>
        <w:ind w:firstLineChars="300" w:firstLine="630"/>
        <w:rPr>
          <w:szCs w:val="21"/>
          <w:u w:val="single"/>
        </w:rPr>
      </w:pPr>
      <w:r w:rsidRPr="00C0221D">
        <w:rPr>
          <w:rFonts w:hint="eastAsia"/>
          <w:szCs w:val="21"/>
        </w:rPr>
        <w:t>開始圧力：</w:t>
      </w:r>
      <w:r w:rsidRPr="00C0221D">
        <w:rPr>
          <w:rFonts w:ascii="Times New Roman" w:hAnsi="Times New Roman"/>
          <w:szCs w:val="21"/>
        </w:rPr>
        <w:t>101.3±0.7 kPa</w:t>
      </w:r>
      <w:r w:rsidRPr="00C0221D">
        <w:rPr>
          <w:rFonts w:ascii="Times New Roman" w:hAnsi="Times New Roman" w:hint="eastAsia"/>
          <w:szCs w:val="21"/>
        </w:rPr>
        <w:t>でなければならない</w:t>
      </w:r>
    </w:p>
    <w:p w14:paraId="040D9519" w14:textId="77777777" w:rsidR="00482C9E" w:rsidRPr="00C0221D" w:rsidRDefault="00482C9E" w:rsidP="00482C9E">
      <w:pPr>
        <w:ind w:firstLineChars="300" w:firstLine="630"/>
        <w:rPr>
          <w:szCs w:val="21"/>
        </w:rPr>
      </w:pPr>
      <w:r w:rsidRPr="00C0221D">
        <w:rPr>
          <w:rFonts w:hint="eastAsia"/>
          <w:szCs w:val="21"/>
        </w:rPr>
        <w:t>空気の絶対湿度：</w:t>
      </w:r>
      <w:r w:rsidRPr="00C0221D">
        <w:rPr>
          <w:rFonts w:ascii="Times New Roman" w:hAnsi="Times New Roman"/>
          <w:szCs w:val="21"/>
        </w:rPr>
        <w:t xml:space="preserve">0.15 g/kg </w:t>
      </w:r>
      <w:r w:rsidRPr="00C0221D">
        <w:rPr>
          <w:rFonts w:ascii="Times New Roman" w:hAnsi="Times New Roman"/>
          <w:szCs w:val="21"/>
        </w:rPr>
        <w:t>未満</w:t>
      </w:r>
      <w:r w:rsidRPr="00C0221D">
        <w:rPr>
          <w:rFonts w:ascii="Times New Roman" w:hAnsi="Times New Roman" w:hint="eastAsia"/>
          <w:szCs w:val="21"/>
        </w:rPr>
        <w:t>でなければならない</w:t>
      </w:r>
    </w:p>
    <w:p w14:paraId="7A7F50B5" w14:textId="77777777" w:rsidR="00E50F60" w:rsidRPr="00C0221D" w:rsidRDefault="00E50F60" w:rsidP="00E50F60"/>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850"/>
        <w:gridCol w:w="1134"/>
        <w:gridCol w:w="1134"/>
        <w:gridCol w:w="1134"/>
        <w:gridCol w:w="1134"/>
        <w:gridCol w:w="1134"/>
        <w:gridCol w:w="1276"/>
      </w:tblGrid>
      <w:tr w:rsidR="00545102" w:rsidRPr="00C0221D" w14:paraId="38E2B60F" w14:textId="77777777" w:rsidTr="002336C8">
        <w:tc>
          <w:tcPr>
            <w:tcW w:w="1526" w:type="dxa"/>
            <w:vMerge w:val="restart"/>
          </w:tcPr>
          <w:p w14:paraId="299C9D05" w14:textId="77777777" w:rsidR="0005671A" w:rsidRPr="00C0221D" w:rsidRDefault="0005671A" w:rsidP="002F7819">
            <w:pPr>
              <w:jc w:val="center"/>
              <w:rPr>
                <w:sz w:val="20"/>
                <w:szCs w:val="20"/>
              </w:rPr>
            </w:pPr>
            <w:r w:rsidRPr="00C0221D">
              <w:rPr>
                <w:rFonts w:hint="eastAsia"/>
                <w:sz w:val="20"/>
                <w:szCs w:val="20"/>
              </w:rPr>
              <w:t>ガス濃度</w:t>
            </w:r>
            <w:r w:rsidRPr="00C0221D">
              <w:rPr>
                <w:rFonts w:hint="eastAsia"/>
                <w:sz w:val="20"/>
                <w:szCs w:val="20"/>
              </w:rPr>
              <w:t xml:space="preserve"> </w:t>
            </w:r>
          </w:p>
          <w:p w14:paraId="78409E9B" w14:textId="77777777" w:rsidR="0005671A" w:rsidRPr="00C0221D" w:rsidRDefault="0005671A" w:rsidP="002F7819">
            <w:pPr>
              <w:jc w:val="center"/>
              <w:rPr>
                <w:sz w:val="20"/>
                <w:szCs w:val="20"/>
              </w:rPr>
            </w:pPr>
            <w:r w:rsidRPr="00C0221D">
              <w:rPr>
                <w:rFonts w:hint="eastAsia"/>
                <w:sz w:val="20"/>
                <w:szCs w:val="20"/>
              </w:rPr>
              <w:t>容量</w:t>
            </w:r>
            <w:r w:rsidRPr="00C0221D">
              <w:rPr>
                <w:rFonts w:hint="eastAsia"/>
                <w:sz w:val="20"/>
                <w:szCs w:val="20"/>
              </w:rPr>
              <w:t>% (vol%)</w:t>
            </w:r>
          </w:p>
        </w:tc>
        <w:tc>
          <w:tcPr>
            <w:tcW w:w="1559" w:type="dxa"/>
            <w:gridSpan w:val="2"/>
          </w:tcPr>
          <w:p w14:paraId="62119FAF" w14:textId="77777777" w:rsidR="0005671A" w:rsidRPr="00C0221D" w:rsidRDefault="0005671A" w:rsidP="002F7819">
            <w:pPr>
              <w:jc w:val="center"/>
              <w:rPr>
                <w:sz w:val="20"/>
                <w:szCs w:val="20"/>
              </w:rPr>
            </w:pPr>
            <w:r w:rsidRPr="00C0221D">
              <w:rPr>
                <w:rFonts w:hint="eastAsia"/>
                <w:sz w:val="20"/>
                <w:szCs w:val="20"/>
              </w:rPr>
              <w:t>結果</w:t>
            </w:r>
          </w:p>
        </w:tc>
        <w:tc>
          <w:tcPr>
            <w:tcW w:w="1134" w:type="dxa"/>
            <w:tcBorders>
              <w:bottom w:val="nil"/>
            </w:tcBorders>
            <w:vAlign w:val="center"/>
          </w:tcPr>
          <w:p w14:paraId="5927F4AF" w14:textId="77777777" w:rsidR="0005671A" w:rsidRPr="00C0221D" w:rsidRDefault="0005671A" w:rsidP="002336C8">
            <w:pPr>
              <w:jc w:val="center"/>
              <w:rPr>
                <w:sz w:val="20"/>
                <w:szCs w:val="20"/>
              </w:rPr>
            </w:pPr>
            <w:r w:rsidRPr="00C0221D">
              <w:rPr>
                <w:rFonts w:hint="eastAsia"/>
                <w:sz w:val="20"/>
                <w:szCs w:val="20"/>
              </w:rPr>
              <w:t>開始温度</w:t>
            </w:r>
          </w:p>
        </w:tc>
        <w:tc>
          <w:tcPr>
            <w:tcW w:w="1134" w:type="dxa"/>
            <w:vMerge w:val="restart"/>
            <w:vAlign w:val="center"/>
          </w:tcPr>
          <w:p w14:paraId="6CE2BDEE" w14:textId="77777777" w:rsidR="0005671A" w:rsidRPr="00C0221D" w:rsidRDefault="0005671A" w:rsidP="002336C8">
            <w:pPr>
              <w:jc w:val="center"/>
              <w:rPr>
                <w:sz w:val="20"/>
                <w:szCs w:val="20"/>
              </w:rPr>
            </w:pPr>
            <w:r w:rsidRPr="00C0221D">
              <w:rPr>
                <w:rFonts w:hint="eastAsia"/>
                <w:sz w:val="20"/>
                <w:szCs w:val="20"/>
              </w:rPr>
              <w:t>絶対湿度</w:t>
            </w:r>
          </w:p>
          <w:p w14:paraId="519D43ED" w14:textId="77777777" w:rsidR="0005671A" w:rsidRPr="00C0221D" w:rsidRDefault="0005671A" w:rsidP="002336C8">
            <w:pPr>
              <w:jc w:val="center"/>
              <w:rPr>
                <w:sz w:val="20"/>
                <w:szCs w:val="20"/>
              </w:rPr>
            </w:pPr>
            <w:r w:rsidRPr="00C0221D">
              <w:rPr>
                <w:rFonts w:hint="eastAsia"/>
                <w:sz w:val="20"/>
                <w:szCs w:val="20"/>
              </w:rPr>
              <w:t>g/kg</w:t>
            </w:r>
          </w:p>
        </w:tc>
        <w:tc>
          <w:tcPr>
            <w:tcW w:w="1134" w:type="dxa"/>
            <w:tcBorders>
              <w:bottom w:val="nil"/>
            </w:tcBorders>
            <w:vAlign w:val="center"/>
          </w:tcPr>
          <w:p w14:paraId="1943CDAA" w14:textId="77777777" w:rsidR="0005671A" w:rsidRPr="00C0221D" w:rsidRDefault="0005671A" w:rsidP="002336C8">
            <w:pPr>
              <w:jc w:val="center"/>
              <w:rPr>
                <w:sz w:val="20"/>
                <w:szCs w:val="20"/>
              </w:rPr>
            </w:pPr>
            <w:r w:rsidRPr="00C0221D">
              <w:rPr>
                <w:rFonts w:hint="eastAsia"/>
                <w:sz w:val="20"/>
                <w:szCs w:val="20"/>
              </w:rPr>
              <w:t>開始圧力</w:t>
            </w:r>
          </w:p>
        </w:tc>
        <w:tc>
          <w:tcPr>
            <w:tcW w:w="1134" w:type="dxa"/>
            <w:tcBorders>
              <w:bottom w:val="nil"/>
            </w:tcBorders>
            <w:vAlign w:val="center"/>
          </w:tcPr>
          <w:p w14:paraId="5935C22E" w14:textId="77777777" w:rsidR="0005671A" w:rsidRPr="00C0221D" w:rsidRDefault="0005671A" w:rsidP="002336C8">
            <w:pPr>
              <w:jc w:val="center"/>
              <w:rPr>
                <w:sz w:val="20"/>
                <w:szCs w:val="20"/>
              </w:rPr>
            </w:pPr>
            <w:r w:rsidRPr="00C0221D">
              <w:rPr>
                <w:rFonts w:hint="eastAsia"/>
                <w:sz w:val="20"/>
                <w:szCs w:val="20"/>
              </w:rPr>
              <w:t>到達圧力</w:t>
            </w:r>
          </w:p>
        </w:tc>
        <w:tc>
          <w:tcPr>
            <w:tcW w:w="1134" w:type="dxa"/>
            <w:vMerge w:val="restart"/>
            <w:vAlign w:val="center"/>
          </w:tcPr>
          <w:p w14:paraId="7E674D3A" w14:textId="77777777" w:rsidR="0005671A" w:rsidRPr="00C0221D" w:rsidRDefault="0005671A" w:rsidP="002336C8">
            <w:pPr>
              <w:jc w:val="center"/>
              <w:rPr>
                <w:sz w:val="20"/>
                <w:szCs w:val="20"/>
              </w:rPr>
            </w:pPr>
            <w:r w:rsidRPr="00C0221D">
              <w:rPr>
                <w:rFonts w:hint="eastAsia"/>
                <w:sz w:val="20"/>
                <w:szCs w:val="20"/>
              </w:rPr>
              <w:t>圧力上昇</w:t>
            </w:r>
          </w:p>
          <w:p w14:paraId="5C0AA733" w14:textId="77777777" w:rsidR="0005671A" w:rsidRPr="00C0221D" w:rsidRDefault="0005671A" w:rsidP="002336C8">
            <w:pPr>
              <w:jc w:val="center"/>
              <w:rPr>
                <w:sz w:val="20"/>
                <w:szCs w:val="20"/>
              </w:rPr>
            </w:pPr>
            <w:r w:rsidRPr="00C0221D">
              <w:rPr>
                <w:rFonts w:hint="eastAsia"/>
                <w:sz w:val="20"/>
                <w:szCs w:val="20"/>
              </w:rPr>
              <w:t>kPa</w:t>
            </w:r>
          </w:p>
        </w:tc>
        <w:tc>
          <w:tcPr>
            <w:tcW w:w="1276" w:type="dxa"/>
            <w:vMerge w:val="restart"/>
            <w:vAlign w:val="center"/>
          </w:tcPr>
          <w:p w14:paraId="1FBD368E" w14:textId="77777777" w:rsidR="0005671A" w:rsidRPr="00C0221D" w:rsidRDefault="0005671A" w:rsidP="002336C8">
            <w:pPr>
              <w:jc w:val="center"/>
              <w:rPr>
                <w:sz w:val="20"/>
                <w:szCs w:val="20"/>
              </w:rPr>
            </w:pPr>
            <w:r w:rsidRPr="00C0221D">
              <w:rPr>
                <w:rFonts w:hint="eastAsia"/>
                <w:sz w:val="20"/>
                <w:szCs w:val="20"/>
              </w:rPr>
              <w:t>備考・特記事項</w:t>
            </w:r>
          </w:p>
        </w:tc>
      </w:tr>
      <w:tr w:rsidR="00545102" w:rsidRPr="00C0221D" w14:paraId="32EC5C42" w14:textId="77777777" w:rsidTr="002336C8">
        <w:tc>
          <w:tcPr>
            <w:tcW w:w="1526" w:type="dxa"/>
            <w:vMerge/>
            <w:tcBorders>
              <w:bottom w:val="double" w:sz="4" w:space="0" w:color="auto"/>
            </w:tcBorders>
          </w:tcPr>
          <w:p w14:paraId="6C6F3A6F" w14:textId="77777777" w:rsidR="0005671A" w:rsidRPr="00C0221D" w:rsidRDefault="0005671A" w:rsidP="002F7819">
            <w:pPr>
              <w:rPr>
                <w:sz w:val="20"/>
                <w:szCs w:val="20"/>
              </w:rPr>
            </w:pPr>
          </w:p>
        </w:tc>
        <w:tc>
          <w:tcPr>
            <w:tcW w:w="709" w:type="dxa"/>
            <w:tcBorders>
              <w:bottom w:val="double" w:sz="4" w:space="0" w:color="auto"/>
            </w:tcBorders>
          </w:tcPr>
          <w:p w14:paraId="02219E21" w14:textId="77777777" w:rsidR="0005671A" w:rsidRPr="00C0221D" w:rsidRDefault="0005671A" w:rsidP="002F7819">
            <w:pPr>
              <w:jc w:val="center"/>
              <w:rPr>
                <w:sz w:val="20"/>
                <w:szCs w:val="20"/>
              </w:rPr>
            </w:pPr>
            <w:r w:rsidRPr="00C0221D">
              <w:rPr>
                <w:rFonts w:hint="eastAsia"/>
                <w:sz w:val="20"/>
                <w:szCs w:val="20"/>
              </w:rPr>
              <w:t>着火</w:t>
            </w:r>
          </w:p>
        </w:tc>
        <w:tc>
          <w:tcPr>
            <w:tcW w:w="850" w:type="dxa"/>
            <w:tcBorders>
              <w:bottom w:val="double" w:sz="4" w:space="0" w:color="auto"/>
            </w:tcBorders>
          </w:tcPr>
          <w:p w14:paraId="5EBBF762" w14:textId="77777777" w:rsidR="0005671A" w:rsidRPr="00C0221D" w:rsidRDefault="0005671A" w:rsidP="002F7819">
            <w:pPr>
              <w:jc w:val="center"/>
              <w:rPr>
                <w:sz w:val="20"/>
                <w:szCs w:val="20"/>
              </w:rPr>
            </w:pPr>
            <w:r w:rsidRPr="00C0221D">
              <w:rPr>
                <w:rFonts w:hint="eastAsia"/>
                <w:sz w:val="20"/>
                <w:szCs w:val="20"/>
              </w:rPr>
              <w:t>不着火</w:t>
            </w:r>
          </w:p>
        </w:tc>
        <w:tc>
          <w:tcPr>
            <w:tcW w:w="1134" w:type="dxa"/>
            <w:tcBorders>
              <w:top w:val="nil"/>
              <w:bottom w:val="double" w:sz="4" w:space="0" w:color="auto"/>
            </w:tcBorders>
            <w:vAlign w:val="center"/>
          </w:tcPr>
          <w:p w14:paraId="6C0E4890" w14:textId="77777777" w:rsidR="0005671A" w:rsidRPr="00C0221D" w:rsidRDefault="0005671A" w:rsidP="002336C8">
            <w:pPr>
              <w:jc w:val="center"/>
              <w:rPr>
                <w:sz w:val="20"/>
                <w:szCs w:val="20"/>
              </w:rPr>
            </w:pPr>
            <w:r w:rsidRPr="00C0221D">
              <w:rPr>
                <w:rFonts w:hint="eastAsia"/>
                <w:sz w:val="20"/>
                <w:szCs w:val="20"/>
              </w:rPr>
              <w:t>℃</w:t>
            </w:r>
          </w:p>
        </w:tc>
        <w:tc>
          <w:tcPr>
            <w:tcW w:w="1134" w:type="dxa"/>
            <w:vMerge/>
            <w:tcBorders>
              <w:bottom w:val="double" w:sz="4" w:space="0" w:color="auto"/>
            </w:tcBorders>
            <w:vAlign w:val="center"/>
          </w:tcPr>
          <w:p w14:paraId="7B02A49C" w14:textId="77777777" w:rsidR="0005671A" w:rsidRPr="00C0221D" w:rsidRDefault="0005671A" w:rsidP="002336C8">
            <w:pPr>
              <w:jc w:val="center"/>
              <w:rPr>
                <w:sz w:val="20"/>
                <w:szCs w:val="20"/>
              </w:rPr>
            </w:pPr>
          </w:p>
        </w:tc>
        <w:tc>
          <w:tcPr>
            <w:tcW w:w="1134" w:type="dxa"/>
            <w:tcBorders>
              <w:top w:val="nil"/>
              <w:bottom w:val="double" w:sz="4" w:space="0" w:color="auto"/>
            </w:tcBorders>
            <w:vAlign w:val="center"/>
          </w:tcPr>
          <w:p w14:paraId="2F71EEE2" w14:textId="77777777" w:rsidR="0005671A" w:rsidRPr="00C0221D" w:rsidRDefault="0005671A" w:rsidP="002336C8">
            <w:pPr>
              <w:jc w:val="center"/>
              <w:rPr>
                <w:sz w:val="20"/>
                <w:szCs w:val="20"/>
              </w:rPr>
            </w:pPr>
            <w:r w:rsidRPr="00C0221D">
              <w:rPr>
                <w:rFonts w:hint="eastAsia"/>
                <w:sz w:val="20"/>
                <w:szCs w:val="20"/>
              </w:rPr>
              <w:t>kPa</w:t>
            </w:r>
          </w:p>
        </w:tc>
        <w:tc>
          <w:tcPr>
            <w:tcW w:w="1134" w:type="dxa"/>
            <w:tcBorders>
              <w:top w:val="nil"/>
              <w:bottom w:val="double" w:sz="4" w:space="0" w:color="auto"/>
            </w:tcBorders>
            <w:vAlign w:val="center"/>
          </w:tcPr>
          <w:p w14:paraId="40E61178" w14:textId="77777777" w:rsidR="0005671A" w:rsidRPr="00C0221D" w:rsidRDefault="0005671A" w:rsidP="002336C8">
            <w:pPr>
              <w:jc w:val="center"/>
              <w:rPr>
                <w:sz w:val="20"/>
                <w:szCs w:val="20"/>
              </w:rPr>
            </w:pPr>
            <w:r w:rsidRPr="00C0221D">
              <w:rPr>
                <w:rFonts w:hint="eastAsia"/>
                <w:sz w:val="20"/>
                <w:szCs w:val="20"/>
              </w:rPr>
              <w:t>kPa</w:t>
            </w:r>
          </w:p>
        </w:tc>
        <w:tc>
          <w:tcPr>
            <w:tcW w:w="1134" w:type="dxa"/>
            <w:vMerge/>
            <w:tcBorders>
              <w:bottom w:val="double" w:sz="4" w:space="0" w:color="auto"/>
            </w:tcBorders>
            <w:vAlign w:val="center"/>
          </w:tcPr>
          <w:p w14:paraId="5538F95E" w14:textId="77777777" w:rsidR="0005671A" w:rsidRPr="00C0221D" w:rsidRDefault="0005671A" w:rsidP="002336C8">
            <w:pPr>
              <w:jc w:val="center"/>
              <w:rPr>
                <w:sz w:val="20"/>
                <w:szCs w:val="20"/>
              </w:rPr>
            </w:pPr>
          </w:p>
        </w:tc>
        <w:tc>
          <w:tcPr>
            <w:tcW w:w="1276" w:type="dxa"/>
            <w:vMerge/>
            <w:tcBorders>
              <w:bottom w:val="double" w:sz="4" w:space="0" w:color="auto"/>
            </w:tcBorders>
            <w:vAlign w:val="center"/>
          </w:tcPr>
          <w:p w14:paraId="05C35DA6" w14:textId="77777777" w:rsidR="0005671A" w:rsidRPr="00C0221D" w:rsidRDefault="0005671A" w:rsidP="002336C8">
            <w:pPr>
              <w:jc w:val="center"/>
              <w:rPr>
                <w:sz w:val="20"/>
                <w:szCs w:val="20"/>
              </w:rPr>
            </w:pPr>
          </w:p>
        </w:tc>
      </w:tr>
      <w:tr w:rsidR="00545102" w:rsidRPr="00C0221D" w14:paraId="1660D22F" w14:textId="77777777" w:rsidTr="002F7819">
        <w:tc>
          <w:tcPr>
            <w:tcW w:w="1526" w:type="dxa"/>
            <w:tcBorders>
              <w:top w:val="double" w:sz="4" w:space="0" w:color="auto"/>
              <w:right w:val="nil"/>
            </w:tcBorders>
          </w:tcPr>
          <w:p w14:paraId="309C173C" w14:textId="77777777" w:rsidR="0005671A" w:rsidRPr="00C0221D" w:rsidRDefault="0005671A" w:rsidP="002F7819">
            <w:pPr>
              <w:rPr>
                <w:sz w:val="20"/>
                <w:szCs w:val="20"/>
              </w:rPr>
            </w:pPr>
            <w:r w:rsidRPr="00C0221D">
              <w:rPr>
                <w:rFonts w:hint="eastAsia"/>
                <w:sz w:val="20"/>
                <w:szCs w:val="20"/>
              </w:rPr>
              <w:t>（爆発下限）</w:t>
            </w:r>
          </w:p>
        </w:tc>
        <w:tc>
          <w:tcPr>
            <w:tcW w:w="709" w:type="dxa"/>
            <w:tcBorders>
              <w:top w:val="double" w:sz="4" w:space="0" w:color="auto"/>
              <w:left w:val="nil"/>
              <w:right w:val="nil"/>
            </w:tcBorders>
          </w:tcPr>
          <w:p w14:paraId="6F3428AB" w14:textId="77777777" w:rsidR="0005671A" w:rsidRPr="00C0221D" w:rsidRDefault="0005671A" w:rsidP="002F7819">
            <w:pPr>
              <w:rPr>
                <w:sz w:val="20"/>
                <w:szCs w:val="20"/>
              </w:rPr>
            </w:pPr>
          </w:p>
        </w:tc>
        <w:tc>
          <w:tcPr>
            <w:tcW w:w="850" w:type="dxa"/>
            <w:tcBorders>
              <w:top w:val="double" w:sz="4" w:space="0" w:color="auto"/>
              <w:left w:val="nil"/>
              <w:right w:val="nil"/>
            </w:tcBorders>
          </w:tcPr>
          <w:p w14:paraId="3F091A16" w14:textId="77777777" w:rsidR="0005671A" w:rsidRPr="00C0221D" w:rsidRDefault="0005671A" w:rsidP="002F7819">
            <w:pPr>
              <w:rPr>
                <w:sz w:val="20"/>
                <w:szCs w:val="20"/>
              </w:rPr>
            </w:pPr>
          </w:p>
        </w:tc>
        <w:tc>
          <w:tcPr>
            <w:tcW w:w="1134" w:type="dxa"/>
            <w:tcBorders>
              <w:top w:val="double" w:sz="4" w:space="0" w:color="auto"/>
              <w:left w:val="nil"/>
              <w:right w:val="nil"/>
            </w:tcBorders>
          </w:tcPr>
          <w:p w14:paraId="5B3AA278" w14:textId="77777777" w:rsidR="0005671A" w:rsidRPr="00C0221D" w:rsidRDefault="0005671A" w:rsidP="002F7819">
            <w:pPr>
              <w:rPr>
                <w:sz w:val="20"/>
                <w:szCs w:val="20"/>
              </w:rPr>
            </w:pPr>
          </w:p>
        </w:tc>
        <w:tc>
          <w:tcPr>
            <w:tcW w:w="1134" w:type="dxa"/>
            <w:tcBorders>
              <w:top w:val="double" w:sz="4" w:space="0" w:color="auto"/>
              <w:left w:val="nil"/>
              <w:right w:val="nil"/>
            </w:tcBorders>
          </w:tcPr>
          <w:p w14:paraId="7377C5AF" w14:textId="77777777" w:rsidR="0005671A" w:rsidRPr="00C0221D" w:rsidRDefault="0005671A" w:rsidP="002F7819">
            <w:pPr>
              <w:rPr>
                <w:sz w:val="20"/>
                <w:szCs w:val="20"/>
              </w:rPr>
            </w:pPr>
          </w:p>
        </w:tc>
        <w:tc>
          <w:tcPr>
            <w:tcW w:w="1134" w:type="dxa"/>
            <w:tcBorders>
              <w:top w:val="double" w:sz="4" w:space="0" w:color="auto"/>
              <w:left w:val="nil"/>
              <w:right w:val="nil"/>
            </w:tcBorders>
          </w:tcPr>
          <w:p w14:paraId="54E7C096" w14:textId="77777777" w:rsidR="0005671A" w:rsidRPr="00C0221D" w:rsidRDefault="0005671A" w:rsidP="002F7819">
            <w:pPr>
              <w:rPr>
                <w:sz w:val="20"/>
                <w:szCs w:val="20"/>
              </w:rPr>
            </w:pPr>
          </w:p>
        </w:tc>
        <w:tc>
          <w:tcPr>
            <w:tcW w:w="1134" w:type="dxa"/>
            <w:tcBorders>
              <w:top w:val="double" w:sz="4" w:space="0" w:color="auto"/>
              <w:left w:val="nil"/>
              <w:right w:val="nil"/>
            </w:tcBorders>
          </w:tcPr>
          <w:p w14:paraId="59D417A0" w14:textId="77777777" w:rsidR="0005671A" w:rsidRPr="00C0221D" w:rsidRDefault="0005671A" w:rsidP="002F7819">
            <w:pPr>
              <w:rPr>
                <w:sz w:val="20"/>
                <w:szCs w:val="20"/>
              </w:rPr>
            </w:pPr>
          </w:p>
        </w:tc>
        <w:tc>
          <w:tcPr>
            <w:tcW w:w="1134" w:type="dxa"/>
            <w:tcBorders>
              <w:top w:val="double" w:sz="4" w:space="0" w:color="auto"/>
              <w:left w:val="nil"/>
              <w:right w:val="nil"/>
            </w:tcBorders>
          </w:tcPr>
          <w:p w14:paraId="389B4CDC" w14:textId="77777777" w:rsidR="0005671A" w:rsidRPr="00C0221D" w:rsidRDefault="0005671A" w:rsidP="002F7819">
            <w:pPr>
              <w:rPr>
                <w:sz w:val="20"/>
                <w:szCs w:val="20"/>
              </w:rPr>
            </w:pPr>
          </w:p>
        </w:tc>
        <w:tc>
          <w:tcPr>
            <w:tcW w:w="1276" w:type="dxa"/>
            <w:tcBorders>
              <w:top w:val="double" w:sz="4" w:space="0" w:color="auto"/>
              <w:left w:val="nil"/>
            </w:tcBorders>
          </w:tcPr>
          <w:p w14:paraId="38E077CD" w14:textId="77777777" w:rsidR="0005671A" w:rsidRPr="00C0221D" w:rsidRDefault="0005671A" w:rsidP="002F7819">
            <w:pPr>
              <w:rPr>
                <w:sz w:val="20"/>
                <w:szCs w:val="20"/>
              </w:rPr>
            </w:pPr>
          </w:p>
        </w:tc>
      </w:tr>
      <w:tr w:rsidR="00545102" w:rsidRPr="00C0221D" w14:paraId="78C40A1F" w14:textId="77777777" w:rsidTr="002336C8">
        <w:tc>
          <w:tcPr>
            <w:tcW w:w="1526" w:type="dxa"/>
            <w:vAlign w:val="center"/>
          </w:tcPr>
          <w:p w14:paraId="1B6C1F55" w14:textId="77777777" w:rsidR="0005671A" w:rsidRPr="00C0221D" w:rsidRDefault="0005671A" w:rsidP="002336C8">
            <w:pPr>
              <w:jc w:val="center"/>
              <w:rPr>
                <w:sz w:val="20"/>
                <w:szCs w:val="20"/>
              </w:rPr>
            </w:pPr>
          </w:p>
        </w:tc>
        <w:tc>
          <w:tcPr>
            <w:tcW w:w="709" w:type="dxa"/>
            <w:vAlign w:val="center"/>
          </w:tcPr>
          <w:p w14:paraId="1DFAB395" w14:textId="77777777" w:rsidR="0005671A" w:rsidRPr="00C0221D" w:rsidRDefault="0005671A" w:rsidP="002336C8">
            <w:pPr>
              <w:jc w:val="center"/>
              <w:rPr>
                <w:sz w:val="20"/>
                <w:szCs w:val="20"/>
              </w:rPr>
            </w:pPr>
          </w:p>
        </w:tc>
        <w:tc>
          <w:tcPr>
            <w:tcW w:w="850" w:type="dxa"/>
            <w:vAlign w:val="center"/>
          </w:tcPr>
          <w:p w14:paraId="35C81B58" w14:textId="77777777" w:rsidR="0005671A" w:rsidRPr="00C0221D" w:rsidRDefault="0005671A" w:rsidP="002336C8">
            <w:pPr>
              <w:jc w:val="center"/>
              <w:rPr>
                <w:sz w:val="20"/>
                <w:szCs w:val="20"/>
              </w:rPr>
            </w:pPr>
          </w:p>
        </w:tc>
        <w:tc>
          <w:tcPr>
            <w:tcW w:w="1134" w:type="dxa"/>
            <w:vAlign w:val="center"/>
          </w:tcPr>
          <w:p w14:paraId="58CDCBFE" w14:textId="77777777" w:rsidR="0005671A" w:rsidRPr="00C0221D" w:rsidRDefault="0005671A" w:rsidP="002336C8">
            <w:pPr>
              <w:jc w:val="center"/>
              <w:rPr>
                <w:sz w:val="20"/>
                <w:szCs w:val="20"/>
              </w:rPr>
            </w:pPr>
          </w:p>
        </w:tc>
        <w:tc>
          <w:tcPr>
            <w:tcW w:w="1134" w:type="dxa"/>
            <w:vAlign w:val="center"/>
          </w:tcPr>
          <w:p w14:paraId="6A17C4FC" w14:textId="77777777" w:rsidR="0005671A" w:rsidRPr="00C0221D" w:rsidRDefault="0005671A" w:rsidP="002336C8">
            <w:pPr>
              <w:jc w:val="center"/>
              <w:rPr>
                <w:sz w:val="20"/>
                <w:szCs w:val="20"/>
              </w:rPr>
            </w:pPr>
          </w:p>
        </w:tc>
        <w:tc>
          <w:tcPr>
            <w:tcW w:w="1134" w:type="dxa"/>
            <w:vAlign w:val="center"/>
          </w:tcPr>
          <w:p w14:paraId="2CECDF19" w14:textId="77777777" w:rsidR="0005671A" w:rsidRPr="00C0221D" w:rsidRDefault="0005671A" w:rsidP="002336C8">
            <w:pPr>
              <w:jc w:val="center"/>
              <w:rPr>
                <w:sz w:val="20"/>
                <w:szCs w:val="20"/>
              </w:rPr>
            </w:pPr>
          </w:p>
        </w:tc>
        <w:tc>
          <w:tcPr>
            <w:tcW w:w="1134" w:type="dxa"/>
            <w:vAlign w:val="center"/>
          </w:tcPr>
          <w:p w14:paraId="16379CF9" w14:textId="77777777" w:rsidR="0005671A" w:rsidRPr="00C0221D" w:rsidRDefault="0005671A" w:rsidP="002336C8">
            <w:pPr>
              <w:jc w:val="center"/>
              <w:rPr>
                <w:sz w:val="20"/>
                <w:szCs w:val="20"/>
              </w:rPr>
            </w:pPr>
          </w:p>
        </w:tc>
        <w:tc>
          <w:tcPr>
            <w:tcW w:w="1134" w:type="dxa"/>
            <w:vAlign w:val="center"/>
          </w:tcPr>
          <w:p w14:paraId="6E8DBC98" w14:textId="77777777" w:rsidR="0005671A" w:rsidRPr="00C0221D" w:rsidRDefault="0005671A" w:rsidP="002336C8">
            <w:pPr>
              <w:jc w:val="center"/>
              <w:rPr>
                <w:sz w:val="20"/>
                <w:szCs w:val="20"/>
              </w:rPr>
            </w:pPr>
          </w:p>
        </w:tc>
        <w:tc>
          <w:tcPr>
            <w:tcW w:w="1276" w:type="dxa"/>
            <w:vAlign w:val="center"/>
          </w:tcPr>
          <w:p w14:paraId="4E88FFA4" w14:textId="77777777" w:rsidR="0005671A" w:rsidRPr="00C0221D" w:rsidRDefault="0005671A" w:rsidP="002336C8">
            <w:pPr>
              <w:jc w:val="center"/>
              <w:rPr>
                <w:sz w:val="20"/>
                <w:szCs w:val="20"/>
              </w:rPr>
            </w:pPr>
          </w:p>
        </w:tc>
      </w:tr>
      <w:tr w:rsidR="00545102" w:rsidRPr="00C0221D" w14:paraId="110C2ECE" w14:textId="77777777" w:rsidTr="002336C8">
        <w:tc>
          <w:tcPr>
            <w:tcW w:w="1526" w:type="dxa"/>
            <w:vAlign w:val="center"/>
          </w:tcPr>
          <w:p w14:paraId="13C53569" w14:textId="77777777" w:rsidR="0005671A" w:rsidRPr="00C0221D" w:rsidRDefault="0005671A" w:rsidP="002336C8">
            <w:pPr>
              <w:jc w:val="center"/>
              <w:rPr>
                <w:sz w:val="20"/>
                <w:szCs w:val="20"/>
              </w:rPr>
            </w:pPr>
          </w:p>
        </w:tc>
        <w:tc>
          <w:tcPr>
            <w:tcW w:w="709" w:type="dxa"/>
            <w:vAlign w:val="center"/>
          </w:tcPr>
          <w:p w14:paraId="0F9EB139" w14:textId="77777777" w:rsidR="0005671A" w:rsidRPr="00C0221D" w:rsidRDefault="0005671A" w:rsidP="002336C8">
            <w:pPr>
              <w:jc w:val="center"/>
              <w:rPr>
                <w:sz w:val="20"/>
                <w:szCs w:val="20"/>
              </w:rPr>
            </w:pPr>
          </w:p>
        </w:tc>
        <w:tc>
          <w:tcPr>
            <w:tcW w:w="850" w:type="dxa"/>
            <w:vAlign w:val="center"/>
          </w:tcPr>
          <w:p w14:paraId="56019466" w14:textId="77777777" w:rsidR="0005671A" w:rsidRPr="00C0221D" w:rsidRDefault="0005671A" w:rsidP="002336C8">
            <w:pPr>
              <w:jc w:val="center"/>
              <w:rPr>
                <w:sz w:val="20"/>
                <w:szCs w:val="20"/>
              </w:rPr>
            </w:pPr>
          </w:p>
        </w:tc>
        <w:tc>
          <w:tcPr>
            <w:tcW w:w="1134" w:type="dxa"/>
            <w:vAlign w:val="center"/>
          </w:tcPr>
          <w:p w14:paraId="15A6EBD8" w14:textId="77777777" w:rsidR="0005671A" w:rsidRPr="00C0221D" w:rsidRDefault="0005671A" w:rsidP="002336C8">
            <w:pPr>
              <w:jc w:val="center"/>
              <w:rPr>
                <w:sz w:val="20"/>
                <w:szCs w:val="20"/>
              </w:rPr>
            </w:pPr>
          </w:p>
        </w:tc>
        <w:tc>
          <w:tcPr>
            <w:tcW w:w="1134" w:type="dxa"/>
            <w:vAlign w:val="center"/>
          </w:tcPr>
          <w:p w14:paraId="3FB26854" w14:textId="77777777" w:rsidR="0005671A" w:rsidRPr="00C0221D" w:rsidRDefault="0005671A" w:rsidP="002336C8">
            <w:pPr>
              <w:jc w:val="center"/>
              <w:rPr>
                <w:sz w:val="20"/>
                <w:szCs w:val="20"/>
              </w:rPr>
            </w:pPr>
          </w:p>
        </w:tc>
        <w:tc>
          <w:tcPr>
            <w:tcW w:w="1134" w:type="dxa"/>
            <w:vAlign w:val="center"/>
          </w:tcPr>
          <w:p w14:paraId="3A593476" w14:textId="77777777" w:rsidR="0005671A" w:rsidRPr="00C0221D" w:rsidRDefault="0005671A" w:rsidP="002336C8">
            <w:pPr>
              <w:jc w:val="center"/>
              <w:rPr>
                <w:sz w:val="20"/>
                <w:szCs w:val="20"/>
              </w:rPr>
            </w:pPr>
          </w:p>
        </w:tc>
        <w:tc>
          <w:tcPr>
            <w:tcW w:w="1134" w:type="dxa"/>
            <w:vAlign w:val="center"/>
          </w:tcPr>
          <w:p w14:paraId="0B3E5375" w14:textId="77777777" w:rsidR="0005671A" w:rsidRPr="00C0221D" w:rsidRDefault="0005671A" w:rsidP="002336C8">
            <w:pPr>
              <w:jc w:val="center"/>
              <w:rPr>
                <w:sz w:val="20"/>
                <w:szCs w:val="20"/>
              </w:rPr>
            </w:pPr>
          </w:p>
        </w:tc>
        <w:tc>
          <w:tcPr>
            <w:tcW w:w="1134" w:type="dxa"/>
            <w:vAlign w:val="center"/>
          </w:tcPr>
          <w:p w14:paraId="71147902" w14:textId="77777777" w:rsidR="0005671A" w:rsidRPr="00C0221D" w:rsidRDefault="0005671A" w:rsidP="002336C8">
            <w:pPr>
              <w:jc w:val="center"/>
              <w:rPr>
                <w:sz w:val="20"/>
                <w:szCs w:val="20"/>
              </w:rPr>
            </w:pPr>
          </w:p>
        </w:tc>
        <w:tc>
          <w:tcPr>
            <w:tcW w:w="1276" w:type="dxa"/>
            <w:vAlign w:val="center"/>
          </w:tcPr>
          <w:p w14:paraId="397322D6" w14:textId="77777777" w:rsidR="0005671A" w:rsidRPr="00C0221D" w:rsidRDefault="0005671A" w:rsidP="002336C8">
            <w:pPr>
              <w:jc w:val="center"/>
              <w:rPr>
                <w:sz w:val="20"/>
                <w:szCs w:val="20"/>
              </w:rPr>
            </w:pPr>
          </w:p>
        </w:tc>
      </w:tr>
      <w:tr w:rsidR="00545102" w:rsidRPr="00C0221D" w14:paraId="47369215" w14:textId="77777777" w:rsidTr="002336C8">
        <w:tc>
          <w:tcPr>
            <w:tcW w:w="1526" w:type="dxa"/>
            <w:vAlign w:val="center"/>
          </w:tcPr>
          <w:p w14:paraId="1B6C5E1E" w14:textId="77777777" w:rsidR="0005671A" w:rsidRPr="00C0221D" w:rsidRDefault="0005671A" w:rsidP="002336C8">
            <w:pPr>
              <w:jc w:val="center"/>
              <w:rPr>
                <w:sz w:val="20"/>
                <w:szCs w:val="20"/>
              </w:rPr>
            </w:pPr>
          </w:p>
        </w:tc>
        <w:tc>
          <w:tcPr>
            <w:tcW w:w="709" w:type="dxa"/>
            <w:vAlign w:val="center"/>
          </w:tcPr>
          <w:p w14:paraId="2763711A" w14:textId="77777777" w:rsidR="0005671A" w:rsidRPr="00C0221D" w:rsidRDefault="0005671A" w:rsidP="002336C8">
            <w:pPr>
              <w:jc w:val="center"/>
              <w:rPr>
                <w:sz w:val="20"/>
                <w:szCs w:val="20"/>
              </w:rPr>
            </w:pPr>
          </w:p>
        </w:tc>
        <w:tc>
          <w:tcPr>
            <w:tcW w:w="850" w:type="dxa"/>
            <w:vAlign w:val="center"/>
          </w:tcPr>
          <w:p w14:paraId="2CF6C1DF" w14:textId="77777777" w:rsidR="0005671A" w:rsidRPr="00C0221D" w:rsidRDefault="0005671A" w:rsidP="002336C8">
            <w:pPr>
              <w:jc w:val="center"/>
              <w:rPr>
                <w:sz w:val="20"/>
                <w:szCs w:val="20"/>
              </w:rPr>
            </w:pPr>
          </w:p>
        </w:tc>
        <w:tc>
          <w:tcPr>
            <w:tcW w:w="1134" w:type="dxa"/>
            <w:vAlign w:val="center"/>
          </w:tcPr>
          <w:p w14:paraId="1178502C" w14:textId="77777777" w:rsidR="0005671A" w:rsidRPr="00C0221D" w:rsidRDefault="0005671A" w:rsidP="002336C8">
            <w:pPr>
              <w:jc w:val="center"/>
              <w:rPr>
                <w:sz w:val="20"/>
                <w:szCs w:val="20"/>
              </w:rPr>
            </w:pPr>
          </w:p>
        </w:tc>
        <w:tc>
          <w:tcPr>
            <w:tcW w:w="1134" w:type="dxa"/>
            <w:vAlign w:val="center"/>
          </w:tcPr>
          <w:p w14:paraId="4FA85863" w14:textId="77777777" w:rsidR="0005671A" w:rsidRPr="00C0221D" w:rsidRDefault="0005671A" w:rsidP="002336C8">
            <w:pPr>
              <w:jc w:val="center"/>
              <w:rPr>
                <w:sz w:val="20"/>
                <w:szCs w:val="20"/>
              </w:rPr>
            </w:pPr>
          </w:p>
        </w:tc>
        <w:tc>
          <w:tcPr>
            <w:tcW w:w="1134" w:type="dxa"/>
            <w:vAlign w:val="center"/>
          </w:tcPr>
          <w:p w14:paraId="0853B4D8" w14:textId="77777777" w:rsidR="0005671A" w:rsidRPr="00C0221D" w:rsidRDefault="0005671A" w:rsidP="002336C8">
            <w:pPr>
              <w:jc w:val="center"/>
              <w:rPr>
                <w:sz w:val="20"/>
                <w:szCs w:val="20"/>
              </w:rPr>
            </w:pPr>
          </w:p>
        </w:tc>
        <w:tc>
          <w:tcPr>
            <w:tcW w:w="1134" w:type="dxa"/>
            <w:vAlign w:val="center"/>
          </w:tcPr>
          <w:p w14:paraId="0E4D8502" w14:textId="77777777" w:rsidR="0005671A" w:rsidRPr="00C0221D" w:rsidRDefault="0005671A" w:rsidP="002336C8">
            <w:pPr>
              <w:jc w:val="center"/>
              <w:rPr>
                <w:sz w:val="20"/>
                <w:szCs w:val="20"/>
              </w:rPr>
            </w:pPr>
          </w:p>
        </w:tc>
        <w:tc>
          <w:tcPr>
            <w:tcW w:w="1134" w:type="dxa"/>
            <w:vAlign w:val="center"/>
          </w:tcPr>
          <w:p w14:paraId="4EF45C97" w14:textId="77777777" w:rsidR="0005671A" w:rsidRPr="00C0221D" w:rsidRDefault="0005671A" w:rsidP="002336C8">
            <w:pPr>
              <w:jc w:val="center"/>
              <w:rPr>
                <w:sz w:val="20"/>
                <w:szCs w:val="20"/>
              </w:rPr>
            </w:pPr>
          </w:p>
        </w:tc>
        <w:tc>
          <w:tcPr>
            <w:tcW w:w="1276" w:type="dxa"/>
            <w:vAlign w:val="center"/>
          </w:tcPr>
          <w:p w14:paraId="0F90F5E9" w14:textId="77777777" w:rsidR="0005671A" w:rsidRPr="00C0221D" w:rsidRDefault="0005671A" w:rsidP="002336C8">
            <w:pPr>
              <w:jc w:val="center"/>
              <w:rPr>
                <w:sz w:val="20"/>
                <w:szCs w:val="20"/>
              </w:rPr>
            </w:pPr>
          </w:p>
        </w:tc>
      </w:tr>
      <w:tr w:rsidR="00545102" w:rsidRPr="00C0221D" w14:paraId="5FBFFCCA" w14:textId="77777777" w:rsidTr="002336C8">
        <w:tc>
          <w:tcPr>
            <w:tcW w:w="1526" w:type="dxa"/>
            <w:vAlign w:val="center"/>
          </w:tcPr>
          <w:p w14:paraId="138F1070" w14:textId="77777777" w:rsidR="0005671A" w:rsidRPr="00C0221D" w:rsidRDefault="0005671A" w:rsidP="002336C8">
            <w:pPr>
              <w:jc w:val="center"/>
              <w:rPr>
                <w:sz w:val="20"/>
                <w:szCs w:val="20"/>
              </w:rPr>
            </w:pPr>
          </w:p>
        </w:tc>
        <w:tc>
          <w:tcPr>
            <w:tcW w:w="709" w:type="dxa"/>
            <w:vAlign w:val="center"/>
          </w:tcPr>
          <w:p w14:paraId="7276663C" w14:textId="77777777" w:rsidR="0005671A" w:rsidRPr="00C0221D" w:rsidRDefault="0005671A" w:rsidP="002336C8">
            <w:pPr>
              <w:jc w:val="center"/>
              <w:rPr>
                <w:sz w:val="20"/>
                <w:szCs w:val="20"/>
              </w:rPr>
            </w:pPr>
          </w:p>
        </w:tc>
        <w:tc>
          <w:tcPr>
            <w:tcW w:w="850" w:type="dxa"/>
            <w:vAlign w:val="center"/>
          </w:tcPr>
          <w:p w14:paraId="433D0BED" w14:textId="77777777" w:rsidR="0005671A" w:rsidRPr="00C0221D" w:rsidRDefault="0005671A" w:rsidP="002336C8">
            <w:pPr>
              <w:jc w:val="center"/>
              <w:rPr>
                <w:sz w:val="20"/>
                <w:szCs w:val="20"/>
              </w:rPr>
            </w:pPr>
          </w:p>
        </w:tc>
        <w:tc>
          <w:tcPr>
            <w:tcW w:w="1134" w:type="dxa"/>
            <w:vAlign w:val="center"/>
          </w:tcPr>
          <w:p w14:paraId="17FF4DF4" w14:textId="77777777" w:rsidR="0005671A" w:rsidRPr="00C0221D" w:rsidRDefault="0005671A" w:rsidP="002336C8">
            <w:pPr>
              <w:jc w:val="center"/>
              <w:rPr>
                <w:sz w:val="20"/>
                <w:szCs w:val="20"/>
              </w:rPr>
            </w:pPr>
          </w:p>
        </w:tc>
        <w:tc>
          <w:tcPr>
            <w:tcW w:w="1134" w:type="dxa"/>
            <w:vAlign w:val="center"/>
          </w:tcPr>
          <w:p w14:paraId="385E4EBA" w14:textId="77777777" w:rsidR="0005671A" w:rsidRPr="00C0221D" w:rsidRDefault="0005671A" w:rsidP="002336C8">
            <w:pPr>
              <w:jc w:val="center"/>
              <w:rPr>
                <w:sz w:val="20"/>
                <w:szCs w:val="20"/>
              </w:rPr>
            </w:pPr>
          </w:p>
        </w:tc>
        <w:tc>
          <w:tcPr>
            <w:tcW w:w="1134" w:type="dxa"/>
            <w:vAlign w:val="center"/>
          </w:tcPr>
          <w:p w14:paraId="14FEFB2F" w14:textId="77777777" w:rsidR="0005671A" w:rsidRPr="00C0221D" w:rsidRDefault="0005671A" w:rsidP="002336C8">
            <w:pPr>
              <w:jc w:val="center"/>
              <w:rPr>
                <w:sz w:val="20"/>
                <w:szCs w:val="20"/>
              </w:rPr>
            </w:pPr>
          </w:p>
        </w:tc>
        <w:tc>
          <w:tcPr>
            <w:tcW w:w="1134" w:type="dxa"/>
            <w:vAlign w:val="center"/>
          </w:tcPr>
          <w:p w14:paraId="14F6E3BD" w14:textId="77777777" w:rsidR="0005671A" w:rsidRPr="00C0221D" w:rsidRDefault="0005671A" w:rsidP="002336C8">
            <w:pPr>
              <w:jc w:val="center"/>
              <w:rPr>
                <w:sz w:val="20"/>
                <w:szCs w:val="20"/>
              </w:rPr>
            </w:pPr>
          </w:p>
        </w:tc>
        <w:tc>
          <w:tcPr>
            <w:tcW w:w="1134" w:type="dxa"/>
            <w:vAlign w:val="center"/>
          </w:tcPr>
          <w:p w14:paraId="5E8B7CD6" w14:textId="77777777" w:rsidR="0005671A" w:rsidRPr="00C0221D" w:rsidRDefault="0005671A" w:rsidP="002336C8">
            <w:pPr>
              <w:jc w:val="center"/>
              <w:rPr>
                <w:sz w:val="20"/>
                <w:szCs w:val="20"/>
              </w:rPr>
            </w:pPr>
          </w:p>
        </w:tc>
        <w:tc>
          <w:tcPr>
            <w:tcW w:w="1276" w:type="dxa"/>
            <w:vAlign w:val="center"/>
          </w:tcPr>
          <w:p w14:paraId="2840F9E8" w14:textId="77777777" w:rsidR="0005671A" w:rsidRPr="00C0221D" w:rsidRDefault="0005671A" w:rsidP="002336C8">
            <w:pPr>
              <w:jc w:val="center"/>
              <w:rPr>
                <w:sz w:val="20"/>
                <w:szCs w:val="20"/>
              </w:rPr>
            </w:pPr>
          </w:p>
        </w:tc>
      </w:tr>
      <w:tr w:rsidR="00545102" w:rsidRPr="00C0221D" w14:paraId="32C0C781" w14:textId="77777777" w:rsidTr="002336C8">
        <w:tc>
          <w:tcPr>
            <w:tcW w:w="1526" w:type="dxa"/>
            <w:vAlign w:val="center"/>
          </w:tcPr>
          <w:p w14:paraId="6351C479" w14:textId="77777777" w:rsidR="0005671A" w:rsidRPr="00C0221D" w:rsidRDefault="0005671A" w:rsidP="002336C8">
            <w:pPr>
              <w:jc w:val="center"/>
              <w:rPr>
                <w:sz w:val="20"/>
                <w:szCs w:val="20"/>
              </w:rPr>
            </w:pPr>
          </w:p>
        </w:tc>
        <w:tc>
          <w:tcPr>
            <w:tcW w:w="709" w:type="dxa"/>
            <w:vAlign w:val="center"/>
          </w:tcPr>
          <w:p w14:paraId="52EB2FCC" w14:textId="77777777" w:rsidR="0005671A" w:rsidRPr="00C0221D" w:rsidRDefault="0005671A" w:rsidP="002336C8">
            <w:pPr>
              <w:jc w:val="center"/>
              <w:rPr>
                <w:sz w:val="20"/>
                <w:szCs w:val="20"/>
              </w:rPr>
            </w:pPr>
          </w:p>
        </w:tc>
        <w:tc>
          <w:tcPr>
            <w:tcW w:w="850" w:type="dxa"/>
            <w:vAlign w:val="center"/>
          </w:tcPr>
          <w:p w14:paraId="239576C9" w14:textId="77777777" w:rsidR="0005671A" w:rsidRPr="00C0221D" w:rsidRDefault="0005671A" w:rsidP="002336C8">
            <w:pPr>
              <w:jc w:val="center"/>
              <w:rPr>
                <w:sz w:val="20"/>
                <w:szCs w:val="20"/>
              </w:rPr>
            </w:pPr>
          </w:p>
        </w:tc>
        <w:tc>
          <w:tcPr>
            <w:tcW w:w="1134" w:type="dxa"/>
            <w:vAlign w:val="center"/>
          </w:tcPr>
          <w:p w14:paraId="37FAB00C" w14:textId="77777777" w:rsidR="0005671A" w:rsidRPr="00C0221D" w:rsidRDefault="0005671A" w:rsidP="002336C8">
            <w:pPr>
              <w:jc w:val="center"/>
              <w:rPr>
                <w:sz w:val="20"/>
                <w:szCs w:val="20"/>
              </w:rPr>
            </w:pPr>
          </w:p>
        </w:tc>
        <w:tc>
          <w:tcPr>
            <w:tcW w:w="1134" w:type="dxa"/>
            <w:vAlign w:val="center"/>
          </w:tcPr>
          <w:p w14:paraId="27408A96" w14:textId="77777777" w:rsidR="0005671A" w:rsidRPr="00C0221D" w:rsidRDefault="0005671A" w:rsidP="002336C8">
            <w:pPr>
              <w:jc w:val="center"/>
              <w:rPr>
                <w:sz w:val="20"/>
                <w:szCs w:val="20"/>
              </w:rPr>
            </w:pPr>
          </w:p>
        </w:tc>
        <w:tc>
          <w:tcPr>
            <w:tcW w:w="1134" w:type="dxa"/>
            <w:vAlign w:val="center"/>
          </w:tcPr>
          <w:p w14:paraId="7211683E" w14:textId="77777777" w:rsidR="0005671A" w:rsidRPr="00C0221D" w:rsidRDefault="0005671A" w:rsidP="002336C8">
            <w:pPr>
              <w:jc w:val="center"/>
              <w:rPr>
                <w:sz w:val="20"/>
                <w:szCs w:val="20"/>
              </w:rPr>
            </w:pPr>
          </w:p>
        </w:tc>
        <w:tc>
          <w:tcPr>
            <w:tcW w:w="1134" w:type="dxa"/>
            <w:vAlign w:val="center"/>
          </w:tcPr>
          <w:p w14:paraId="20D904DE" w14:textId="77777777" w:rsidR="0005671A" w:rsidRPr="00C0221D" w:rsidRDefault="0005671A" w:rsidP="002336C8">
            <w:pPr>
              <w:jc w:val="center"/>
              <w:rPr>
                <w:sz w:val="20"/>
                <w:szCs w:val="20"/>
              </w:rPr>
            </w:pPr>
          </w:p>
        </w:tc>
        <w:tc>
          <w:tcPr>
            <w:tcW w:w="1134" w:type="dxa"/>
            <w:vAlign w:val="center"/>
          </w:tcPr>
          <w:p w14:paraId="409C7351" w14:textId="77777777" w:rsidR="0005671A" w:rsidRPr="00C0221D" w:rsidRDefault="0005671A" w:rsidP="002336C8">
            <w:pPr>
              <w:jc w:val="center"/>
              <w:rPr>
                <w:sz w:val="20"/>
                <w:szCs w:val="20"/>
              </w:rPr>
            </w:pPr>
          </w:p>
        </w:tc>
        <w:tc>
          <w:tcPr>
            <w:tcW w:w="1276" w:type="dxa"/>
            <w:vAlign w:val="center"/>
          </w:tcPr>
          <w:p w14:paraId="4D00CCE2" w14:textId="77777777" w:rsidR="0005671A" w:rsidRPr="00C0221D" w:rsidRDefault="0005671A" w:rsidP="002336C8">
            <w:pPr>
              <w:jc w:val="center"/>
              <w:rPr>
                <w:sz w:val="20"/>
                <w:szCs w:val="20"/>
              </w:rPr>
            </w:pPr>
          </w:p>
        </w:tc>
      </w:tr>
      <w:tr w:rsidR="00545102" w:rsidRPr="00C0221D" w14:paraId="69B444AA" w14:textId="77777777" w:rsidTr="002336C8">
        <w:tc>
          <w:tcPr>
            <w:tcW w:w="1526" w:type="dxa"/>
            <w:vAlign w:val="center"/>
          </w:tcPr>
          <w:p w14:paraId="28B26BB1" w14:textId="77777777" w:rsidR="0005671A" w:rsidRPr="00C0221D" w:rsidRDefault="0005671A" w:rsidP="002336C8">
            <w:pPr>
              <w:jc w:val="center"/>
              <w:rPr>
                <w:sz w:val="20"/>
                <w:szCs w:val="20"/>
              </w:rPr>
            </w:pPr>
          </w:p>
        </w:tc>
        <w:tc>
          <w:tcPr>
            <w:tcW w:w="709" w:type="dxa"/>
            <w:vAlign w:val="center"/>
          </w:tcPr>
          <w:p w14:paraId="5FDA383F" w14:textId="77777777" w:rsidR="0005671A" w:rsidRPr="00C0221D" w:rsidRDefault="0005671A" w:rsidP="002336C8">
            <w:pPr>
              <w:jc w:val="center"/>
              <w:rPr>
                <w:sz w:val="20"/>
                <w:szCs w:val="20"/>
              </w:rPr>
            </w:pPr>
          </w:p>
        </w:tc>
        <w:tc>
          <w:tcPr>
            <w:tcW w:w="850" w:type="dxa"/>
            <w:vAlign w:val="center"/>
          </w:tcPr>
          <w:p w14:paraId="51ACA5A6" w14:textId="77777777" w:rsidR="0005671A" w:rsidRPr="00C0221D" w:rsidRDefault="0005671A" w:rsidP="002336C8">
            <w:pPr>
              <w:jc w:val="center"/>
              <w:rPr>
                <w:sz w:val="20"/>
                <w:szCs w:val="20"/>
              </w:rPr>
            </w:pPr>
          </w:p>
        </w:tc>
        <w:tc>
          <w:tcPr>
            <w:tcW w:w="1134" w:type="dxa"/>
            <w:vAlign w:val="center"/>
          </w:tcPr>
          <w:p w14:paraId="675BA632" w14:textId="77777777" w:rsidR="0005671A" w:rsidRPr="00C0221D" w:rsidRDefault="0005671A" w:rsidP="002336C8">
            <w:pPr>
              <w:jc w:val="center"/>
              <w:rPr>
                <w:sz w:val="20"/>
                <w:szCs w:val="20"/>
              </w:rPr>
            </w:pPr>
          </w:p>
        </w:tc>
        <w:tc>
          <w:tcPr>
            <w:tcW w:w="1134" w:type="dxa"/>
            <w:vAlign w:val="center"/>
          </w:tcPr>
          <w:p w14:paraId="4203C4A6" w14:textId="77777777" w:rsidR="0005671A" w:rsidRPr="00C0221D" w:rsidRDefault="0005671A" w:rsidP="002336C8">
            <w:pPr>
              <w:jc w:val="center"/>
              <w:rPr>
                <w:sz w:val="20"/>
                <w:szCs w:val="20"/>
              </w:rPr>
            </w:pPr>
          </w:p>
        </w:tc>
        <w:tc>
          <w:tcPr>
            <w:tcW w:w="1134" w:type="dxa"/>
            <w:vAlign w:val="center"/>
          </w:tcPr>
          <w:p w14:paraId="259BF125" w14:textId="77777777" w:rsidR="0005671A" w:rsidRPr="00C0221D" w:rsidRDefault="0005671A" w:rsidP="002336C8">
            <w:pPr>
              <w:jc w:val="center"/>
              <w:rPr>
                <w:sz w:val="20"/>
                <w:szCs w:val="20"/>
              </w:rPr>
            </w:pPr>
          </w:p>
        </w:tc>
        <w:tc>
          <w:tcPr>
            <w:tcW w:w="1134" w:type="dxa"/>
            <w:vAlign w:val="center"/>
          </w:tcPr>
          <w:p w14:paraId="6A7ECDF0" w14:textId="77777777" w:rsidR="0005671A" w:rsidRPr="00C0221D" w:rsidRDefault="0005671A" w:rsidP="002336C8">
            <w:pPr>
              <w:jc w:val="center"/>
              <w:rPr>
                <w:sz w:val="20"/>
                <w:szCs w:val="20"/>
              </w:rPr>
            </w:pPr>
          </w:p>
        </w:tc>
        <w:tc>
          <w:tcPr>
            <w:tcW w:w="1134" w:type="dxa"/>
            <w:vAlign w:val="center"/>
          </w:tcPr>
          <w:p w14:paraId="1DAF648E" w14:textId="77777777" w:rsidR="0005671A" w:rsidRPr="00C0221D" w:rsidRDefault="0005671A" w:rsidP="002336C8">
            <w:pPr>
              <w:jc w:val="center"/>
              <w:rPr>
                <w:sz w:val="20"/>
                <w:szCs w:val="20"/>
              </w:rPr>
            </w:pPr>
          </w:p>
        </w:tc>
        <w:tc>
          <w:tcPr>
            <w:tcW w:w="1276" w:type="dxa"/>
            <w:vAlign w:val="center"/>
          </w:tcPr>
          <w:p w14:paraId="6CB1526E" w14:textId="77777777" w:rsidR="0005671A" w:rsidRPr="00C0221D" w:rsidRDefault="0005671A" w:rsidP="002336C8">
            <w:pPr>
              <w:jc w:val="center"/>
              <w:rPr>
                <w:sz w:val="20"/>
                <w:szCs w:val="20"/>
              </w:rPr>
            </w:pPr>
          </w:p>
        </w:tc>
      </w:tr>
      <w:tr w:rsidR="00545102" w:rsidRPr="00C0221D" w14:paraId="70985C59" w14:textId="77777777" w:rsidTr="002336C8">
        <w:tc>
          <w:tcPr>
            <w:tcW w:w="1526" w:type="dxa"/>
            <w:vAlign w:val="center"/>
          </w:tcPr>
          <w:p w14:paraId="43BB0D97" w14:textId="77777777" w:rsidR="0005671A" w:rsidRPr="00C0221D" w:rsidRDefault="0005671A" w:rsidP="002336C8">
            <w:pPr>
              <w:jc w:val="center"/>
              <w:rPr>
                <w:sz w:val="20"/>
                <w:szCs w:val="20"/>
              </w:rPr>
            </w:pPr>
          </w:p>
        </w:tc>
        <w:tc>
          <w:tcPr>
            <w:tcW w:w="709" w:type="dxa"/>
            <w:vAlign w:val="center"/>
          </w:tcPr>
          <w:p w14:paraId="7A053FE8" w14:textId="77777777" w:rsidR="0005671A" w:rsidRPr="00C0221D" w:rsidRDefault="0005671A" w:rsidP="002336C8">
            <w:pPr>
              <w:jc w:val="center"/>
              <w:rPr>
                <w:sz w:val="20"/>
                <w:szCs w:val="20"/>
              </w:rPr>
            </w:pPr>
          </w:p>
        </w:tc>
        <w:tc>
          <w:tcPr>
            <w:tcW w:w="850" w:type="dxa"/>
            <w:vAlign w:val="center"/>
          </w:tcPr>
          <w:p w14:paraId="36719042" w14:textId="77777777" w:rsidR="0005671A" w:rsidRPr="00C0221D" w:rsidRDefault="0005671A" w:rsidP="002336C8">
            <w:pPr>
              <w:jc w:val="center"/>
              <w:rPr>
                <w:sz w:val="20"/>
                <w:szCs w:val="20"/>
              </w:rPr>
            </w:pPr>
          </w:p>
        </w:tc>
        <w:tc>
          <w:tcPr>
            <w:tcW w:w="1134" w:type="dxa"/>
            <w:vAlign w:val="center"/>
          </w:tcPr>
          <w:p w14:paraId="3DB7F9E3" w14:textId="77777777" w:rsidR="0005671A" w:rsidRPr="00C0221D" w:rsidRDefault="0005671A" w:rsidP="002336C8">
            <w:pPr>
              <w:jc w:val="center"/>
              <w:rPr>
                <w:sz w:val="20"/>
                <w:szCs w:val="20"/>
              </w:rPr>
            </w:pPr>
          </w:p>
        </w:tc>
        <w:tc>
          <w:tcPr>
            <w:tcW w:w="1134" w:type="dxa"/>
            <w:vAlign w:val="center"/>
          </w:tcPr>
          <w:p w14:paraId="55FA3EFF" w14:textId="77777777" w:rsidR="0005671A" w:rsidRPr="00C0221D" w:rsidRDefault="0005671A" w:rsidP="002336C8">
            <w:pPr>
              <w:jc w:val="center"/>
              <w:rPr>
                <w:sz w:val="20"/>
                <w:szCs w:val="20"/>
              </w:rPr>
            </w:pPr>
          </w:p>
        </w:tc>
        <w:tc>
          <w:tcPr>
            <w:tcW w:w="1134" w:type="dxa"/>
            <w:vAlign w:val="center"/>
          </w:tcPr>
          <w:p w14:paraId="7C4FAC0D" w14:textId="77777777" w:rsidR="0005671A" w:rsidRPr="00C0221D" w:rsidRDefault="0005671A" w:rsidP="002336C8">
            <w:pPr>
              <w:jc w:val="center"/>
              <w:rPr>
                <w:sz w:val="20"/>
                <w:szCs w:val="20"/>
              </w:rPr>
            </w:pPr>
          </w:p>
        </w:tc>
        <w:tc>
          <w:tcPr>
            <w:tcW w:w="1134" w:type="dxa"/>
            <w:vAlign w:val="center"/>
          </w:tcPr>
          <w:p w14:paraId="178872C0" w14:textId="77777777" w:rsidR="0005671A" w:rsidRPr="00C0221D" w:rsidRDefault="0005671A" w:rsidP="002336C8">
            <w:pPr>
              <w:jc w:val="center"/>
              <w:rPr>
                <w:sz w:val="20"/>
                <w:szCs w:val="20"/>
              </w:rPr>
            </w:pPr>
          </w:p>
        </w:tc>
        <w:tc>
          <w:tcPr>
            <w:tcW w:w="1134" w:type="dxa"/>
            <w:vAlign w:val="center"/>
          </w:tcPr>
          <w:p w14:paraId="68A6E552" w14:textId="77777777" w:rsidR="0005671A" w:rsidRPr="00C0221D" w:rsidRDefault="0005671A" w:rsidP="002336C8">
            <w:pPr>
              <w:jc w:val="center"/>
              <w:rPr>
                <w:sz w:val="20"/>
                <w:szCs w:val="20"/>
              </w:rPr>
            </w:pPr>
          </w:p>
        </w:tc>
        <w:tc>
          <w:tcPr>
            <w:tcW w:w="1276" w:type="dxa"/>
            <w:vAlign w:val="center"/>
          </w:tcPr>
          <w:p w14:paraId="65B8761E" w14:textId="77777777" w:rsidR="0005671A" w:rsidRPr="00C0221D" w:rsidRDefault="0005671A" w:rsidP="002336C8">
            <w:pPr>
              <w:jc w:val="center"/>
              <w:rPr>
                <w:sz w:val="20"/>
                <w:szCs w:val="20"/>
              </w:rPr>
            </w:pPr>
          </w:p>
        </w:tc>
      </w:tr>
      <w:tr w:rsidR="00545102" w:rsidRPr="00C0221D" w14:paraId="00EFAE71" w14:textId="77777777" w:rsidTr="002336C8">
        <w:tc>
          <w:tcPr>
            <w:tcW w:w="1526" w:type="dxa"/>
            <w:vAlign w:val="center"/>
          </w:tcPr>
          <w:p w14:paraId="201BC16A" w14:textId="77777777" w:rsidR="0005671A" w:rsidRPr="00C0221D" w:rsidRDefault="0005671A" w:rsidP="002336C8">
            <w:pPr>
              <w:jc w:val="center"/>
              <w:rPr>
                <w:sz w:val="20"/>
                <w:szCs w:val="20"/>
              </w:rPr>
            </w:pPr>
          </w:p>
        </w:tc>
        <w:tc>
          <w:tcPr>
            <w:tcW w:w="709" w:type="dxa"/>
            <w:vAlign w:val="center"/>
          </w:tcPr>
          <w:p w14:paraId="63D7B561" w14:textId="77777777" w:rsidR="0005671A" w:rsidRPr="00C0221D" w:rsidRDefault="0005671A" w:rsidP="002336C8">
            <w:pPr>
              <w:jc w:val="center"/>
              <w:rPr>
                <w:sz w:val="20"/>
                <w:szCs w:val="20"/>
              </w:rPr>
            </w:pPr>
          </w:p>
        </w:tc>
        <w:tc>
          <w:tcPr>
            <w:tcW w:w="850" w:type="dxa"/>
            <w:vAlign w:val="center"/>
          </w:tcPr>
          <w:p w14:paraId="65563B14" w14:textId="77777777" w:rsidR="0005671A" w:rsidRPr="00C0221D" w:rsidRDefault="0005671A" w:rsidP="002336C8">
            <w:pPr>
              <w:jc w:val="center"/>
              <w:rPr>
                <w:sz w:val="20"/>
                <w:szCs w:val="20"/>
              </w:rPr>
            </w:pPr>
          </w:p>
        </w:tc>
        <w:tc>
          <w:tcPr>
            <w:tcW w:w="1134" w:type="dxa"/>
            <w:vAlign w:val="center"/>
          </w:tcPr>
          <w:p w14:paraId="38255D3C" w14:textId="77777777" w:rsidR="0005671A" w:rsidRPr="00C0221D" w:rsidRDefault="0005671A" w:rsidP="002336C8">
            <w:pPr>
              <w:jc w:val="center"/>
              <w:rPr>
                <w:sz w:val="20"/>
                <w:szCs w:val="20"/>
              </w:rPr>
            </w:pPr>
          </w:p>
        </w:tc>
        <w:tc>
          <w:tcPr>
            <w:tcW w:w="1134" w:type="dxa"/>
            <w:vAlign w:val="center"/>
          </w:tcPr>
          <w:p w14:paraId="0C76A104" w14:textId="77777777" w:rsidR="0005671A" w:rsidRPr="00C0221D" w:rsidRDefault="0005671A" w:rsidP="002336C8">
            <w:pPr>
              <w:jc w:val="center"/>
              <w:rPr>
                <w:sz w:val="20"/>
                <w:szCs w:val="20"/>
              </w:rPr>
            </w:pPr>
          </w:p>
        </w:tc>
        <w:tc>
          <w:tcPr>
            <w:tcW w:w="1134" w:type="dxa"/>
            <w:vAlign w:val="center"/>
          </w:tcPr>
          <w:p w14:paraId="3E0BBE3E" w14:textId="77777777" w:rsidR="0005671A" w:rsidRPr="00C0221D" w:rsidRDefault="0005671A" w:rsidP="002336C8">
            <w:pPr>
              <w:jc w:val="center"/>
              <w:rPr>
                <w:sz w:val="20"/>
                <w:szCs w:val="20"/>
              </w:rPr>
            </w:pPr>
          </w:p>
        </w:tc>
        <w:tc>
          <w:tcPr>
            <w:tcW w:w="1134" w:type="dxa"/>
            <w:vAlign w:val="center"/>
          </w:tcPr>
          <w:p w14:paraId="638E154E" w14:textId="77777777" w:rsidR="0005671A" w:rsidRPr="00C0221D" w:rsidRDefault="0005671A" w:rsidP="002336C8">
            <w:pPr>
              <w:jc w:val="center"/>
              <w:rPr>
                <w:sz w:val="20"/>
                <w:szCs w:val="20"/>
              </w:rPr>
            </w:pPr>
          </w:p>
        </w:tc>
        <w:tc>
          <w:tcPr>
            <w:tcW w:w="1134" w:type="dxa"/>
            <w:vAlign w:val="center"/>
          </w:tcPr>
          <w:p w14:paraId="5CD447CC" w14:textId="77777777" w:rsidR="0005671A" w:rsidRPr="00C0221D" w:rsidRDefault="0005671A" w:rsidP="002336C8">
            <w:pPr>
              <w:jc w:val="center"/>
              <w:rPr>
                <w:sz w:val="20"/>
                <w:szCs w:val="20"/>
              </w:rPr>
            </w:pPr>
          </w:p>
        </w:tc>
        <w:tc>
          <w:tcPr>
            <w:tcW w:w="1276" w:type="dxa"/>
            <w:vAlign w:val="center"/>
          </w:tcPr>
          <w:p w14:paraId="56D33D9E" w14:textId="77777777" w:rsidR="0005671A" w:rsidRPr="00C0221D" w:rsidRDefault="0005671A" w:rsidP="002336C8">
            <w:pPr>
              <w:jc w:val="center"/>
              <w:rPr>
                <w:sz w:val="20"/>
                <w:szCs w:val="20"/>
              </w:rPr>
            </w:pPr>
          </w:p>
        </w:tc>
      </w:tr>
      <w:tr w:rsidR="00545102" w:rsidRPr="00C0221D" w14:paraId="69BBD64B" w14:textId="77777777" w:rsidTr="002336C8">
        <w:tc>
          <w:tcPr>
            <w:tcW w:w="1526" w:type="dxa"/>
            <w:vAlign w:val="center"/>
          </w:tcPr>
          <w:p w14:paraId="0603E8F1" w14:textId="77777777" w:rsidR="0005671A" w:rsidRPr="00C0221D" w:rsidRDefault="0005671A" w:rsidP="002336C8">
            <w:pPr>
              <w:jc w:val="center"/>
              <w:rPr>
                <w:sz w:val="20"/>
                <w:szCs w:val="20"/>
              </w:rPr>
            </w:pPr>
          </w:p>
        </w:tc>
        <w:tc>
          <w:tcPr>
            <w:tcW w:w="709" w:type="dxa"/>
            <w:vAlign w:val="center"/>
          </w:tcPr>
          <w:p w14:paraId="5F0C0864" w14:textId="77777777" w:rsidR="0005671A" w:rsidRPr="00C0221D" w:rsidRDefault="0005671A" w:rsidP="002336C8">
            <w:pPr>
              <w:jc w:val="center"/>
              <w:rPr>
                <w:sz w:val="20"/>
                <w:szCs w:val="20"/>
              </w:rPr>
            </w:pPr>
          </w:p>
        </w:tc>
        <w:tc>
          <w:tcPr>
            <w:tcW w:w="850" w:type="dxa"/>
            <w:vAlign w:val="center"/>
          </w:tcPr>
          <w:p w14:paraId="6BAADB6B" w14:textId="77777777" w:rsidR="0005671A" w:rsidRPr="00C0221D" w:rsidRDefault="0005671A" w:rsidP="002336C8">
            <w:pPr>
              <w:jc w:val="center"/>
              <w:rPr>
                <w:sz w:val="20"/>
                <w:szCs w:val="20"/>
              </w:rPr>
            </w:pPr>
          </w:p>
        </w:tc>
        <w:tc>
          <w:tcPr>
            <w:tcW w:w="1134" w:type="dxa"/>
            <w:vAlign w:val="center"/>
          </w:tcPr>
          <w:p w14:paraId="14B098D3" w14:textId="77777777" w:rsidR="0005671A" w:rsidRPr="00C0221D" w:rsidRDefault="0005671A" w:rsidP="002336C8">
            <w:pPr>
              <w:jc w:val="center"/>
              <w:rPr>
                <w:sz w:val="20"/>
                <w:szCs w:val="20"/>
              </w:rPr>
            </w:pPr>
          </w:p>
        </w:tc>
        <w:tc>
          <w:tcPr>
            <w:tcW w:w="1134" w:type="dxa"/>
            <w:vAlign w:val="center"/>
          </w:tcPr>
          <w:p w14:paraId="55E3A15B" w14:textId="77777777" w:rsidR="0005671A" w:rsidRPr="00C0221D" w:rsidRDefault="0005671A" w:rsidP="002336C8">
            <w:pPr>
              <w:jc w:val="center"/>
              <w:rPr>
                <w:sz w:val="20"/>
                <w:szCs w:val="20"/>
              </w:rPr>
            </w:pPr>
          </w:p>
        </w:tc>
        <w:tc>
          <w:tcPr>
            <w:tcW w:w="1134" w:type="dxa"/>
            <w:vAlign w:val="center"/>
          </w:tcPr>
          <w:p w14:paraId="18B1FD92" w14:textId="77777777" w:rsidR="0005671A" w:rsidRPr="00C0221D" w:rsidRDefault="0005671A" w:rsidP="002336C8">
            <w:pPr>
              <w:jc w:val="center"/>
              <w:rPr>
                <w:sz w:val="20"/>
                <w:szCs w:val="20"/>
              </w:rPr>
            </w:pPr>
          </w:p>
        </w:tc>
        <w:tc>
          <w:tcPr>
            <w:tcW w:w="1134" w:type="dxa"/>
            <w:vAlign w:val="center"/>
          </w:tcPr>
          <w:p w14:paraId="7F5997E3" w14:textId="77777777" w:rsidR="0005671A" w:rsidRPr="00C0221D" w:rsidRDefault="0005671A" w:rsidP="002336C8">
            <w:pPr>
              <w:jc w:val="center"/>
              <w:rPr>
                <w:sz w:val="20"/>
                <w:szCs w:val="20"/>
              </w:rPr>
            </w:pPr>
          </w:p>
        </w:tc>
        <w:tc>
          <w:tcPr>
            <w:tcW w:w="1134" w:type="dxa"/>
            <w:vAlign w:val="center"/>
          </w:tcPr>
          <w:p w14:paraId="2B24D51B" w14:textId="77777777" w:rsidR="0005671A" w:rsidRPr="00C0221D" w:rsidRDefault="0005671A" w:rsidP="002336C8">
            <w:pPr>
              <w:jc w:val="center"/>
              <w:rPr>
                <w:sz w:val="20"/>
                <w:szCs w:val="20"/>
              </w:rPr>
            </w:pPr>
          </w:p>
        </w:tc>
        <w:tc>
          <w:tcPr>
            <w:tcW w:w="1276" w:type="dxa"/>
            <w:vAlign w:val="center"/>
          </w:tcPr>
          <w:p w14:paraId="3F10272E" w14:textId="77777777" w:rsidR="0005671A" w:rsidRPr="00C0221D" w:rsidRDefault="0005671A" w:rsidP="002336C8">
            <w:pPr>
              <w:jc w:val="center"/>
              <w:rPr>
                <w:sz w:val="20"/>
                <w:szCs w:val="20"/>
              </w:rPr>
            </w:pPr>
          </w:p>
        </w:tc>
      </w:tr>
      <w:tr w:rsidR="00545102" w:rsidRPr="00C0221D" w14:paraId="6626EA2D" w14:textId="77777777" w:rsidTr="002336C8">
        <w:tc>
          <w:tcPr>
            <w:tcW w:w="1526" w:type="dxa"/>
            <w:vAlign w:val="center"/>
          </w:tcPr>
          <w:p w14:paraId="6618D921" w14:textId="77777777" w:rsidR="0005671A" w:rsidRPr="00C0221D" w:rsidRDefault="0005671A" w:rsidP="002336C8">
            <w:pPr>
              <w:jc w:val="center"/>
              <w:rPr>
                <w:sz w:val="20"/>
                <w:szCs w:val="20"/>
              </w:rPr>
            </w:pPr>
          </w:p>
        </w:tc>
        <w:tc>
          <w:tcPr>
            <w:tcW w:w="709" w:type="dxa"/>
            <w:vAlign w:val="center"/>
          </w:tcPr>
          <w:p w14:paraId="624EB7AE" w14:textId="77777777" w:rsidR="0005671A" w:rsidRPr="00C0221D" w:rsidRDefault="0005671A" w:rsidP="002336C8">
            <w:pPr>
              <w:jc w:val="center"/>
              <w:rPr>
                <w:sz w:val="20"/>
                <w:szCs w:val="20"/>
              </w:rPr>
            </w:pPr>
          </w:p>
        </w:tc>
        <w:tc>
          <w:tcPr>
            <w:tcW w:w="850" w:type="dxa"/>
            <w:vAlign w:val="center"/>
          </w:tcPr>
          <w:p w14:paraId="00E96F3F" w14:textId="77777777" w:rsidR="0005671A" w:rsidRPr="00C0221D" w:rsidRDefault="0005671A" w:rsidP="002336C8">
            <w:pPr>
              <w:jc w:val="center"/>
              <w:rPr>
                <w:sz w:val="20"/>
                <w:szCs w:val="20"/>
              </w:rPr>
            </w:pPr>
          </w:p>
        </w:tc>
        <w:tc>
          <w:tcPr>
            <w:tcW w:w="1134" w:type="dxa"/>
            <w:vAlign w:val="center"/>
          </w:tcPr>
          <w:p w14:paraId="165D7FFB" w14:textId="77777777" w:rsidR="0005671A" w:rsidRPr="00C0221D" w:rsidRDefault="0005671A" w:rsidP="002336C8">
            <w:pPr>
              <w:jc w:val="center"/>
              <w:rPr>
                <w:sz w:val="20"/>
                <w:szCs w:val="20"/>
              </w:rPr>
            </w:pPr>
          </w:p>
        </w:tc>
        <w:tc>
          <w:tcPr>
            <w:tcW w:w="1134" w:type="dxa"/>
            <w:vAlign w:val="center"/>
          </w:tcPr>
          <w:p w14:paraId="1C038D97" w14:textId="77777777" w:rsidR="0005671A" w:rsidRPr="00C0221D" w:rsidRDefault="0005671A" w:rsidP="002336C8">
            <w:pPr>
              <w:jc w:val="center"/>
              <w:rPr>
                <w:sz w:val="20"/>
                <w:szCs w:val="20"/>
              </w:rPr>
            </w:pPr>
          </w:p>
        </w:tc>
        <w:tc>
          <w:tcPr>
            <w:tcW w:w="1134" w:type="dxa"/>
            <w:vAlign w:val="center"/>
          </w:tcPr>
          <w:p w14:paraId="4F5B8AD2" w14:textId="77777777" w:rsidR="0005671A" w:rsidRPr="00C0221D" w:rsidRDefault="0005671A" w:rsidP="002336C8">
            <w:pPr>
              <w:jc w:val="center"/>
              <w:rPr>
                <w:sz w:val="20"/>
                <w:szCs w:val="20"/>
              </w:rPr>
            </w:pPr>
          </w:p>
        </w:tc>
        <w:tc>
          <w:tcPr>
            <w:tcW w:w="1134" w:type="dxa"/>
            <w:vAlign w:val="center"/>
          </w:tcPr>
          <w:p w14:paraId="05E97BE3" w14:textId="77777777" w:rsidR="0005671A" w:rsidRPr="00C0221D" w:rsidRDefault="0005671A" w:rsidP="002336C8">
            <w:pPr>
              <w:jc w:val="center"/>
              <w:rPr>
                <w:sz w:val="20"/>
                <w:szCs w:val="20"/>
              </w:rPr>
            </w:pPr>
          </w:p>
        </w:tc>
        <w:tc>
          <w:tcPr>
            <w:tcW w:w="1134" w:type="dxa"/>
            <w:vAlign w:val="center"/>
          </w:tcPr>
          <w:p w14:paraId="69426A4F" w14:textId="77777777" w:rsidR="0005671A" w:rsidRPr="00C0221D" w:rsidRDefault="0005671A" w:rsidP="002336C8">
            <w:pPr>
              <w:jc w:val="center"/>
              <w:rPr>
                <w:sz w:val="20"/>
                <w:szCs w:val="20"/>
              </w:rPr>
            </w:pPr>
          </w:p>
        </w:tc>
        <w:tc>
          <w:tcPr>
            <w:tcW w:w="1276" w:type="dxa"/>
            <w:vAlign w:val="center"/>
          </w:tcPr>
          <w:p w14:paraId="33F55767" w14:textId="77777777" w:rsidR="0005671A" w:rsidRPr="00C0221D" w:rsidRDefault="0005671A" w:rsidP="002336C8">
            <w:pPr>
              <w:jc w:val="center"/>
              <w:rPr>
                <w:sz w:val="20"/>
                <w:szCs w:val="20"/>
              </w:rPr>
            </w:pPr>
          </w:p>
        </w:tc>
      </w:tr>
      <w:tr w:rsidR="00545102" w:rsidRPr="00C0221D" w14:paraId="0C168D35" w14:textId="77777777" w:rsidTr="002336C8">
        <w:tc>
          <w:tcPr>
            <w:tcW w:w="1526" w:type="dxa"/>
            <w:vAlign w:val="center"/>
          </w:tcPr>
          <w:p w14:paraId="7DF29F6E" w14:textId="77777777" w:rsidR="0005671A" w:rsidRPr="00C0221D" w:rsidRDefault="0005671A" w:rsidP="002336C8">
            <w:pPr>
              <w:jc w:val="center"/>
              <w:rPr>
                <w:sz w:val="20"/>
                <w:szCs w:val="20"/>
              </w:rPr>
            </w:pPr>
          </w:p>
        </w:tc>
        <w:tc>
          <w:tcPr>
            <w:tcW w:w="709" w:type="dxa"/>
            <w:vAlign w:val="center"/>
          </w:tcPr>
          <w:p w14:paraId="5FDB2C0E" w14:textId="77777777" w:rsidR="0005671A" w:rsidRPr="00C0221D" w:rsidRDefault="0005671A" w:rsidP="002336C8">
            <w:pPr>
              <w:jc w:val="center"/>
              <w:rPr>
                <w:sz w:val="20"/>
                <w:szCs w:val="20"/>
              </w:rPr>
            </w:pPr>
          </w:p>
        </w:tc>
        <w:tc>
          <w:tcPr>
            <w:tcW w:w="850" w:type="dxa"/>
            <w:vAlign w:val="center"/>
          </w:tcPr>
          <w:p w14:paraId="763600E8" w14:textId="77777777" w:rsidR="0005671A" w:rsidRPr="00C0221D" w:rsidRDefault="0005671A" w:rsidP="002336C8">
            <w:pPr>
              <w:jc w:val="center"/>
              <w:rPr>
                <w:sz w:val="20"/>
                <w:szCs w:val="20"/>
              </w:rPr>
            </w:pPr>
          </w:p>
        </w:tc>
        <w:tc>
          <w:tcPr>
            <w:tcW w:w="1134" w:type="dxa"/>
            <w:vAlign w:val="center"/>
          </w:tcPr>
          <w:p w14:paraId="10CDACBC" w14:textId="77777777" w:rsidR="0005671A" w:rsidRPr="00C0221D" w:rsidRDefault="0005671A" w:rsidP="002336C8">
            <w:pPr>
              <w:jc w:val="center"/>
              <w:rPr>
                <w:sz w:val="20"/>
                <w:szCs w:val="20"/>
              </w:rPr>
            </w:pPr>
          </w:p>
        </w:tc>
        <w:tc>
          <w:tcPr>
            <w:tcW w:w="1134" w:type="dxa"/>
            <w:vAlign w:val="center"/>
          </w:tcPr>
          <w:p w14:paraId="3D6863DE" w14:textId="77777777" w:rsidR="0005671A" w:rsidRPr="00C0221D" w:rsidRDefault="0005671A" w:rsidP="002336C8">
            <w:pPr>
              <w:jc w:val="center"/>
              <w:rPr>
                <w:sz w:val="20"/>
                <w:szCs w:val="20"/>
              </w:rPr>
            </w:pPr>
          </w:p>
        </w:tc>
        <w:tc>
          <w:tcPr>
            <w:tcW w:w="1134" w:type="dxa"/>
            <w:vAlign w:val="center"/>
          </w:tcPr>
          <w:p w14:paraId="68CBFEA2" w14:textId="77777777" w:rsidR="0005671A" w:rsidRPr="00C0221D" w:rsidRDefault="0005671A" w:rsidP="002336C8">
            <w:pPr>
              <w:jc w:val="center"/>
              <w:rPr>
                <w:sz w:val="20"/>
                <w:szCs w:val="20"/>
              </w:rPr>
            </w:pPr>
          </w:p>
        </w:tc>
        <w:tc>
          <w:tcPr>
            <w:tcW w:w="1134" w:type="dxa"/>
            <w:vAlign w:val="center"/>
          </w:tcPr>
          <w:p w14:paraId="74F47586" w14:textId="77777777" w:rsidR="0005671A" w:rsidRPr="00C0221D" w:rsidRDefault="0005671A" w:rsidP="002336C8">
            <w:pPr>
              <w:jc w:val="center"/>
              <w:rPr>
                <w:sz w:val="20"/>
                <w:szCs w:val="20"/>
              </w:rPr>
            </w:pPr>
          </w:p>
        </w:tc>
        <w:tc>
          <w:tcPr>
            <w:tcW w:w="1134" w:type="dxa"/>
            <w:vAlign w:val="center"/>
          </w:tcPr>
          <w:p w14:paraId="614D8C5D" w14:textId="77777777" w:rsidR="0005671A" w:rsidRPr="00C0221D" w:rsidRDefault="0005671A" w:rsidP="002336C8">
            <w:pPr>
              <w:jc w:val="center"/>
              <w:rPr>
                <w:sz w:val="20"/>
                <w:szCs w:val="20"/>
              </w:rPr>
            </w:pPr>
          </w:p>
        </w:tc>
        <w:tc>
          <w:tcPr>
            <w:tcW w:w="1276" w:type="dxa"/>
            <w:vAlign w:val="center"/>
          </w:tcPr>
          <w:p w14:paraId="770EC132" w14:textId="77777777" w:rsidR="0005671A" w:rsidRPr="00C0221D" w:rsidRDefault="0005671A" w:rsidP="002336C8">
            <w:pPr>
              <w:jc w:val="center"/>
              <w:rPr>
                <w:sz w:val="20"/>
                <w:szCs w:val="20"/>
              </w:rPr>
            </w:pPr>
          </w:p>
        </w:tc>
      </w:tr>
      <w:tr w:rsidR="000E429C" w:rsidRPr="00C0221D" w14:paraId="1002212F" w14:textId="77777777" w:rsidTr="002336C8">
        <w:tc>
          <w:tcPr>
            <w:tcW w:w="1526" w:type="dxa"/>
            <w:tcBorders>
              <w:bottom w:val="single" w:sz="4" w:space="0" w:color="auto"/>
            </w:tcBorders>
            <w:vAlign w:val="center"/>
          </w:tcPr>
          <w:p w14:paraId="5833EF69" w14:textId="77777777" w:rsidR="0005671A" w:rsidRPr="00C0221D" w:rsidRDefault="0005671A" w:rsidP="002336C8">
            <w:pPr>
              <w:jc w:val="center"/>
              <w:rPr>
                <w:sz w:val="20"/>
                <w:szCs w:val="20"/>
              </w:rPr>
            </w:pPr>
          </w:p>
        </w:tc>
        <w:tc>
          <w:tcPr>
            <w:tcW w:w="709" w:type="dxa"/>
            <w:tcBorders>
              <w:bottom w:val="single" w:sz="4" w:space="0" w:color="auto"/>
            </w:tcBorders>
            <w:vAlign w:val="center"/>
          </w:tcPr>
          <w:p w14:paraId="5B748215" w14:textId="77777777" w:rsidR="0005671A" w:rsidRPr="00C0221D" w:rsidRDefault="0005671A" w:rsidP="002336C8">
            <w:pPr>
              <w:jc w:val="center"/>
              <w:rPr>
                <w:sz w:val="20"/>
                <w:szCs w:val="20"/>
              </w:rPr>
            </w:pPr>
          </w:p>
        </w:tc>
        <w:tc>
          <w:tcPr>
            <w:tcW w:w="850" w:type="dxa"/>
            <w:tcBorders>
              <w:bottom w:val="single" w:sz="4" w:space="0" w:color="auto"/>
            </w:tcBorders>
            <w:vAlign w:val="center"/>
          </w:tcPr>
          <w:p w14:paraId="1FAF51E6" w14:textId="77777777" w:rsidR="0005671A" w:rsidRPr="00C0221D" w:rsidRDefault="0005671A" w:rsidP="002336C8">
            <w:pPr>
              <w:jc w:val="center"/>
              <w:rPr>
                <w:sz w:val="20"/>
                <w:szCs w:val="20"/>
              </w:rPr>
            </w:pPr>
          </w:p>
        </w:tc>
        <w:tc>
          <w:tcPr>
            <w:tcW w:w="1134" w:type="dxa"/>
            <w:tcBorders>
              <w:bottom w:val="single" w:sz="4" w:space="0" w:color="auto"/>
            </w:tcBorders>
            <w:vAlign w:val="center"/>
          </w:tcPr>
          <w:p w14:paraId="23E5981B" w14:textId="77777777" w:rsidR="0005671A" w:rsidRPr="00C0221D" w:rsidRDefault="0005671A" w:rsidP="002336C8">
            <w:pPr>
              <w:jc w:val="center"/>
              <w:rPr>
                <w:sz w:val="20"/>
                <w:szCs w:val="20"/>
              </w:rPr>
            </w:pPr>
          </w:p>
        </w:tc>
        <w:tc>
          <w:tcPr>
            <w:tcW w:w="1134" w:type="dxa"/>
            <w:tcBorders>
              <w:bottom w:val="single" w:sz="4" w:space="0" w:color="auto"/>
            </w:tcBorders>
            <w:vAlign w:val="center"/>
          </w:tcPr>
          <w:p w14:paraId="3A091C73" w14:textId="77777777" w:rsidR="0005671A" w:rsidRPr="00C0221D" w:rsidRDefault="0005671A" w:rsidP="002336C8">
            <w:pPr>
              <w:jc w:val="center"/>
              <w:rPr>
                <w:sz w:val="20"/>
                <w:szCs w:val="20"/>
              </w:rPr>
            </w:pPr>
          </w:p>
        </w:tc>
        <w:tc>
          <w:tcPr>
            <w:tcW w:w="1134" w:type="dxa"/>
            <w:tcBorders>
              <w:bottom w:val="single" w:sz="4" w:space="0" w:color="auto"/>
            </w:tcBorders>
            <w:vAlign w:val="center"/>
          </w:tcPr>
          <w:p w14:paraId="0A953D0D" w14:textId="77777777" w:rsidR="0005671A" w:rsidRPr="00C0221D" w:rsidRDefault="0005671A" w:rsidP="002336C8">
            <w:pPr>
              <w:jc w:val="center"/>
              <w:rPr>
                <w:sz w:val="20"/>
                <w:szCs w:val="20"/>
              </w:rPr>
            </w:pPr>
          </w:p>
        </w:tc>
        <w:tc>
          <w:tcPr>
            <w:tcW w:w="1134" w:type="dxa"/>
            <w:tcBorders>
              <w:bottom w:val="single" w:sz="4" w:space="0" w:color="auto"/>
            </w:tcBorders>
            <w:vAlign w:val="center"/>
          </w:tcPr>
          <w:p w14:paraId="1A53C3F6" w14:textId="77777777" w:rsidR="0005671A" w:rsidRPr="00C0221D" w:rsidRDefault="0005671A" w:rsidP="002336C8">
            <w:pPr>
              <w:jc w:val="center"/>
              <w:rPr>
                <w:sz w:val="20"/>
                <w:szCs w:val="20"/>
              </w:rPr>
            </w:pPr>
          </w:p>
        </w:tc>
        <w:tc>
          <w:tcPr>
            <w:tcW w:w="1134" w:type="dxa"/>
            <w:tcBorders>
              <w:bottom w:val="single" w:sz="4" w:space="0" w:color="auto"/>
            </w:tcBorders>
            <w:vAlign w:val="center"/>
          </w:tcPr>
          <w:p w14:paraId="1A917C9A" w14:textId="77777777" w:rsidR="0005671A" w:rsidRPr="00C0221D" w:rsidRDefault="0005671A" w:rsidP="002336C8">
            <w:pPr>
              <w:jc w:val="center"/>
              <w:rPr>
                <w:sz w:val="20"/>
                <w:szCs w:val="20"/>
              </w:rPr>
            </w:pPr>
          </w:p>
        </w:tc>
        <w:tc>
          <w:tcPr>
            <w:tcW w:w="1276" w:type="dxa"/>
            <w:tcBorders>
              <w:bottom w:val="single" w:sz="4" w:space="0" w:color="auto"/>
            </w:tcBorders>
            <w:vAlign w:val="center"/>
          </w:tcPr>
          <w:p w14:paraId="5A65D751" w14:textId="77777777" w:rsidR="0005671A" w:rsidRPr="00C0221D" w:rsidRDefault="0005671A" w:rsidP="002336C8">
            <w:pPr>
              <w:jc w:val="center"/>
              <w:rPr>
                <w:sz w:val="20"/>
                <w:szCs w:val="20"/>
              </w:rPr>
            </w:pPr>
          </w:p>
        </w:tc>
      </w:tr>
    </w:tbl>
    <w:p w14:paraId="3A99C14F" w14:textId="77777777" w:rsidR="00E50F60" w:rsidRPr="00C0221D" w:rsidRDefault="00E50F60" w:rsidP="00E50F60"/>
    <w:p w14:paraId="66D76468" w14:textId="7A331E6F" w:rsidR="00B800D3" w:rsidRPr="00C0221D" w:rsidRDefault="00165AA7" w:rsidP="00B800D3">
      <w:pPr>
        <w:rPr>
          <w:sz w:val="24"/>
          <w:szCs w:val="24"/>
        </w:rPr>
      </w:pPr>
      <w:r w:rsidRPr="00C0221D">
        <w:rPr>
          <w:sz w:val="24"/>
          <w:szCs w:val="24"/>
        </w:rPr>
        <w:br w:type="page"/>
      </w:r>
      <w:r w:rsidR="00B800D3" w:rsidRPr="00C0221D">
        <w:rPr>
          <w:rFonts w:hint="eastAsia"/>
          <w:sz w:val="24"/>
          <w:szCs w:val="24"/>
        </w:rPr>
        <w:lastRenderedPageBreak/>
        <w:t>表</w:t>
      </w:r>
      <w:r w:rsidR="00D042FD" w:rsidRPr="00C0221D">
        <w:rPr>
          <w:rFonts w:hint="eastAsia"/>
          <w:sz w:val="24"/>
          <w:szCs w:val="24"/>
        </w:rPr>
        <w:t>1-2</w:t>
      </w:r>
      <w:r w:rsidR="00B800D3" w:rsidRPr="00C0221D">
        <w:rPr>
          <w:rFonts w:hint="eastAsia"/>
          <w:sz w:val="24"/>
          <w:szCs w:val="24"/>
        </w:rPr>
        <w:t xml:space="preserve">　加湿空気</w:t>
      </w:r>
      <w:r w:rsidR="002336C8" w:rsidRPr="00C0221D">
        <w:rPr>
          <w:rFonts w:hint="eastAsia"/>
          <w:sz w:val="24"/>
          <w:szCs w:val="24"/>
        </w:rPr>
        <w:t>で</w:t>
      </w:r>
      <w:r w:rsidR="00B800D3" w:rsidRPr="00C0221D">
        <w:rPr>
          <w:rFonts w:hint="eastAsia"/>
          <w:sz w:val="24"/>
          <w:szCs w:val="24"/>
        </w:rPr>
        <w:t>の爆発</w:t>
      </w:r>
      <w:r w:rsidRPr="00C0221D">
        <w:rPr>
          <w:rFonts w:hint="eastAsia"/>
          <w:sz w:val="24"/>
          <w:szCs w:val="24"/>
        </w:rPr>
        <w:t>下</w:t>
      </w:r>
      <w:r w:rsidR="00B800D3" w:rsidRPr="00C0221D">
        <w:rPr>
          <w:rFonts w:hint="eastAsia"/>
          <w:sz w:val="24"/>
          <w:szCs w:val="24"/>
        </w:rPr>
        <w:t>限界測定結果</w:t>
      </w:r>
    </w:p>
    <w:p w14:paraId="63C369ED" w14:textId="77777777" w:rsidR="002336C8" w:rsidRPr="00C0221D" w:rsidRDefault="002336C8" w:rsidP="002336C8">
      <w:pPr>
        <w:rPr>
          <w:szCs w:val="21"/>
        </w:rPr>
      </w:pPr>
      <w:r w:rsidRPr="00C0221D">
        <w:rPr>
          <w:rFonts w:hint="eastAsia"/>
          <w:szCs w:val="21"/>
        </w:rPr>
        <w:t>成分</w:t>
      </w:r>
      <w:r w:rsidRPr="00C0221D">
        <w:rPr>
          <w:rFonts w:hint="eastAsia"/>
          <w:szCs w:val="21"/>
        </w:rPr>
        <w:t>1</w:t>
      </w:r>
      <w:r w:rsidRPr="00C0221D">
        <w:rPr>
          <w:rFonts w:hint="eastAsia"/>
          <w:szCs w:val="21"/>
        </w:rPr>
        <w:t>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5AC39D03" w14:textId="77777777" w:rsidR="002336C8" w:rsidRPr="00C0221D" w:rsidRDefault="002336C8" w:rsidP="002336C8">
      <w:pPr>
        <w:rPr>
          <w:szCs w:val="21"/>
        </w:rPr>
      </w:pPr>
      <w:r w:rsidRPr="00C0221D">
        <w:rPr>
          <w:rFonts w:hint="eastAsia"/>
          <w:szCs w:val="21"/>
        </w:rPr>
        <w:t>成分２の名称と濃度：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1D6B55DB" w14:textId="77777777" w:rsidR="002336C8" w:rsidRPr="00C0221D" w:rsidRDefault="002336C8" w:rsidP="002336C8">
      <w:pPr>
        <w:rPr>
          <w:szCs w:val="21"/>
        </w:rPr>
      </w:pPr>
      <w:r w:rsidRPr="00C0221D">
        <w:rPr>
          <w:rFonts w:hint="eastAsia"/>
          <w:szCs w:val="21"/>
        </w:rPr>
        <w:t>成分３の名称と濃度：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39C97D43" w14:textId="77777777" w:rsidR="002336C8" w:rsidRPr="00C0221D" w:rsidRDefault="002336C8" w:rsidP="002336C8">
      <w:pPr>
        <w:rPr>
          <w:szCs w:val="21"/>
        </w:rPr>
      </w:pPr>
      <w:r w:rsidRPr="00C0221D">
        <w:rPr>
          <w:rFonts w:hint="eastAsia"/>
          <w:szCs w:val="21"/>
        </w:rPr>
        <w:t>成分４の名称と濃度：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01D750DB" w14:textId="77777777" w:rsidR="002336C8" w:rsidRPr="00C0221D" w:rsidRDefault="002336C8" w:rsidP="002336C8">
      <w:pPr>
        <w:rPr>
          <w:szCs w:val="21"/>
        </w:rPr>
      </w:pPr>
      <w:r w:rsidRPr="00C0221D">
        <w:rPr>
          <w:rFonts w:hint="eastAsia"/>
          <w:szCs w:val="21"/>
        </w:rPr>
        <w:t>成分５の名称と濃度：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09B2A085" w14:textId="77777777" w:rsidR="00B800D3" w:rsidRPr="00C0221D" w:rsidRDefault="00B800D3" w:rsidP="00B800D3">
      <w:pPr>
        <w:rPr>
          <w:szCs w:val="21"/>
        </w:rPr>
      </w:pPr>
      <w:r w:rsidRPr="00C0221D">
        <w:rPr>
          <w:rFonts w:hint="eastAsia"/>
          <w:szCs w:val="21"/>
        </w:rPr>
        <w:t>注意：開始温度：</w:t>
      </w:r>
      <w:r w:rsidRPr="00C0221D">
        <w:rPr>
          <w:rFonts w:ascii="Times New Roman" w:hAnsi="Times New Roman"/>
          <w:szCs w:val="21"/>
        </w:rPr>
        <w:t>23.0±0.5℃</w:t>
      </w:r>
      <w:r w:rsidRPr="00C0221D">
        <w:rPr>
          <w:rFonts w:ascii="Times New Roman" w:hAnsi="Times New Roman" w:hint="eastAsia"/>
          <w:szCs w:val="21"/>
        </w:rPr>
        <w:t>でなければならない</w:t>
      </w:r>
    </w:p>
    <w:p w14:paraId="24C4CD42" w14:textId="77777777" w:rsidR="00B800D3" w:rsidRPr="00C0221D" w:rsidRDefault="00B800D3" w:rsidP="00B800D3">
      <w:pPr>
        <w:ind w:firstLineChars="300" w:firstLine="630"/>
        <w:rPr>
          <w:szCs w:val="21"/>
          <w:u w:val="single"/>
        </w:rPr>
      </w:pPr>
      <w:r w:rsidRPr="00C0221D">
        <w:rPr>
          <w:rFonts w:hint="eastAsia"/>
          <w:szCs w:val="21"/>
        </w:rPr>
        <w:t>開始圧力：</w:t>
      </w:r>
      <w:r w:rsidRPr="00C0221D">
        <w:rPr>
          <w:rFonts w:ascii="Times New Roman" w:hAnsi="Times New Roman"/>
          <w:szCs w:val="21"/>
        </w:rPr>
        <w:t>101.3±0.7 kPa</w:t>
      </w:r>
      <w:r w:rsidRPr="00C0221D">
        <w:rPr>
          <w:rFonts w:ascii="Times New Roman" w:hAnsi="Times New Roman" w:hint="eastAsia"/>
          <w:szCs w:val="21"/>
        </w:rPr>
        <w:t>でなければならない</w:t>
      </w:r>
    </w:p>
    <w:p w14:paraId="2D0326A2" w14:textId="5C9FC417" w:rsidR="00B800D3" w:rsidRPr="00C0221D" w:rsidRDefault="00B800D3" w:rsidP="00B800D3">
      <w:pPr>
        <w:ind w:firstLineChars="300" w:firstLine="630"/>
        <w:rPr>
          <w:szCs w:val="21"/>
        </w:rPr>
      </w:pPr>
      <w:r w:rsidRPr="00C0221D">
        <w:rPr>
          <w:rFonts w:hint="eastAsia"/>
          <w:szCs w:val="21"/>
        </w:rPr>
        <w:t>空気の絶対湿度：</w:t>
      </w:r>
      <w:r w:rsidRPr="00C0221D">
        <w:rPr>
          <w:rFonts w:ascii="Times New Roman" w:hAnsi="Times New Roman"/>
          <w:szCs w:val="21"/>
        </w:rPr>
        <w:t>8.8±0.5 g/kg</w:t>
      </w:r>
      <w:r w:rsidRPr="00C0221D">
        <w:rPr>
          <w:rFonts w:ascii="Times New Roman" w:hAnsi="Times New Roman" w:hint="eastAsia"/>
          <w:szCs w:val="21"/>
        </w:rPr>
        <w:t>でなければならない</w:t>
      </w:r>
    </w:p>
    <w:p w14:paraId="6CEDDD88" w14:textId="77777777" w:rsidR="00B800D3" w:rsidRPr="00C0221D" w:rsidRDefault="00B800D3" w:rsidP="00B800D3"/>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850"/>
        <w:gridCol w:w="1134"/>
        <w:gridCol w:w="1134"/>
        <w:gridCol w:w="1134"/>
        <w:gridCol w:w="1134"/>
        <w:gridCol w:w="1134"/>
        <w:gridCol w:w="1276"/>
      </w:tblGrid>
      <w:tr w:rsidR="00545102" w:rsidRPr="00C0221D" w14:paraId="3D7055BA" w14:textId="77777777" w:rsidTr="002F7819">
        <w:tc>
          <w:tcPr>
            <w:tcW w:w="1526" w:type="dxa"/>
            <w:vMerge w:val="restart"/>
          </w:tcPr>
          <w:p w14:paraId="2FE12BE4" w14:textId="77777777" w:rsidR="0005671A" w:rsidRPr="00C0221D" w:rsidRDefault="0005671A" w:rsidP="002F7819">
            <w:pPr>
              <w:jc w:val="center"/>
              <w:rPr>
                <w:sz w:val="20"/>
                <w:szCs w:val="20"/>
              </w:rPr>
            </w:pPr>
            <w:r w:rsidRPr="00C0221D">
              <w:rPr>
                <w:rFonts w:hint="eastAsia"/>
                <w:sz w:val="20"/>
                <w:szCs w:val="20"/>
              </w:rPr>
              <w:t>ガス濃度</w:t>
            </w:r>
            <w:r w:rsidRPr="00C0221D">
              <w:rPr>
                <w:rFonts w:hint="eastAsia"/>
                <w:sz w:val="20"/>
                <w:szCs w:val="20"/>
              </w:rPr>
              <w:t xml:space="preserve"> </w:t>
            </w:r>
          </w:p>
          <w:p w14:paraId="6C5D9607" w14:textId="77777777" w:rsidR="0005671A" w:rsidRPr="00C0221D" w:rsidRDefault="0005671A" w:rsidP="002F7819">
            <w:pPr>
              <w:jc w:val="center"/>
              <w:rPr>
                <w:sz w:val="20"/>
                <w:szCs w:val="20"/>
              </w:rPr>
            </w:pPr>
            <w:r w:rsidRPr="00C0221D">
              <w:rPr>
                <w:rFonts w:hint="eastAsia"/>
                <w:sz w:val="20"/>
                <w:szCs w:val="20"/>
              </w:rPr>
              <w:t>容量</w:t>
            </w:r>
            <w:r w:rsidRPr="00C0221D">
              <w:rPr>
                <w:rFonts w:hint="eastAsia"/>
                <w:sz w:val="20"/>
                <w:szCs w:val="20"/>
              </w:rPr>
              <w:t>% (vol%)</w:t>
            </w:r>
          </w:p>
        </w:tc>
        <w:tc>
          <w:tcPr>
            <w:tcW w:w="1559" w:type="dxa"/>
            <w:gridSpan w:val="2"/>
          </w:tcPr>
          <w:p w14:paraId="5D518054" w14:textId="77777777" w:rsidR="0005671A" w:rsidRPr="00C0221D" w:rsidRDefault="0005671A" w:rsidP="002F7819">
            <w:pPr>
              <w:jc w:val="center"/>
              <w:rPr>
                <w:sz w:val="20"/>
                <w:szCs w:val="20"/>
              </w:rPr>
            </w:pPr>
            <w:r w:rsidRPr="00C0221D">
              <w:rPr>
                <w:rFonts w:hint="eastAsia"/>
                <w:sz w:val="20"/>
                <w:szCs w:val="20"/>
              </w:rPr>
              <w:t>結果</w:t>
            </w:r>
          </w:p>
        </w:tc>
        <w:tc>
          <w:tcPr>
            <w:tcW w:w="1134" w:type="dxa"/>
            <w:tcBorders>
              <w:bottom w:val="nil"/>
            </w:tcBorders>
          </w:tcPr>
          <w:p w14:paraId="1AB5050A" w14:textId="77777777" w:rsidR="0005671A" w:rsidRPr="00C0221D" w:rsidRDefault="0005671A" w:rsidP="002F7819">
            <w:pPr>
              <w:rPr>
                <w:sz w:val="20"/>
                <w:szCs w:val="20"/>
              </w:rPr>
            </w:pPr>
            <w:r w:rsidRPr="00C0221D">
              <w:rPr>
                <w:rFonts w:hint="eastAsia"/>
                <w:sz w:val="20"/>
                <w:szCs w:val="20"/>
              </w:rPr>
              <w:t>開始温度</w:t>
            </w:r>
          </w:p>
        </w:tc>
        <w:tc>
          <w:tcPr>
            <w:tcW w:w="1134" w:type="dxa"/>
            <w:vMerge w:val="restart"/>
          </w:tcPr>
          <w:p w14:paraId="2D8F010A" w14:textId="77777777" w:rsidR="0005671A" w:rsidRPr="00C0221D" w:rsidRDefault="0005671A" w:rsidP="002F7819">
            <w:pPr>
              <w:jc w:val="center"/>
              <w:rPr>
                <w:sz w:val="20"/>
                <w:szCs w:val="20"/>
              </w:rPr>
            </w:pPr>
            <w:r w:rsidRPr="00C0221D">
              <w:rPr>
                <w:rFonts w:hint="eastAsia"/>
                <w:sz w:val="20"/>
                <w:szCs w:val="20"/>
              </w:rPr>
              <w:t>絶対湿度</w:t>
            </w:r>
          </w:p>
          <w:p w14:paraId="62279D25" w14:textId="77777777" w:rsidR="0005671A" w:rsidRPr="00C0221D" w:rsidRDefault="0005671A" w:rsidP="002F7819">
            <w:pPr>
              <w:jc w:val="center"/>
              <w:rPr>
                <w:sz w:val="20"/>
                <w:szCs w:val="20"/>
              </w:rPr>
            </w:pPr>
            <w:r w:rsidRPr="00C0221D">
              <w:rPr>
                <w:rFonts w:hint="eastAsia"/>
                <w:sz w:val="20"/>
                <w:szCs w:val="20"/>
              </w:rPr>
              <w:t>g/kg</w:t>
            </w:r>
          </w:p>
        </w:tc>
        <w:tc>
          <w:tcPr>
            <w:tcW w:w="1134" w:type="dxa"/>
            <w:tcBorders>
              <w:bottom w:val="nil"/>
            </w:tcBorders>
          </w:tcPr>
          <w:p w14:paraId="24C47D58" w14:textId="77777777" w:rsidR="0005671A" w:rsidRPr="00C0221D" w:rsidRDefault="0005671A" w:rsidP="002F7819">
            <w:pPr>
              <w:jc w:val="center"/>
              <w:rPr>
                <w:sz w:val="20"/>
                <w:szCs w:val="20"/>
              </w:rPr>
            </w:pPr>
            <w:r w:rsidRPr="00C0221D">
              <w:rPr>
                <w:rFonts w:hint="eastAsia"/>
                <w:sz w:val="20"/>
                <w:szCs w:val="20"/>
              </w:rPr>
              <w:t>開始圧力</w:t>
            </w:r>
          </w:p>
        </w:tc>
        <w:tc>
          <w:tcPr>
            <w:tcW w:w="1134" w:type="dxa"/>
            <w:tcBorders>
              <w:bottom w:val="nil"/>
            </w:tcBorders>
          </w:tcPr>
          <w:p w14:paraId="210957D6" w14:textId="77777777" w:rsidR="0005671A" w:rsidRPr="00C0221D" w:rsidRDefault="0005671A" w:rsidP="002F7819">
            <w:pPr>
              <w:jc w:val="center"/>
              <w:rPr>
                <w:sz w:val="20"/>
                <w:szCs w:val="20"/>
              </w:rPr>
            </w:pPr>
            <w:r w:rsidRPr="00C0221D">
              <w:rPr>
                <w:rFonts w:hint="eastAsia"/>
                <w:sz w:val="20"/>
                <w:szCs w:val="20"/>
              </w:rPr>
              <w:t>到達圧力</w:t>
            </w:r>
          </w:p>
        </w:tc>
        <w:tc>
          <w:tcPr>
            <w:tcW w:w="1134" w:type="dxa"/>
            <w:vMerge w:val="restart"/>
          </w:tcPr>
          <w:p w14:paraId="7E7B6F6D" w14:textId="77777777" w:rsidR="0005671A" w:rsidRPr="00C0221D" w:rsidRDefault="0005671A" w:rsidP="002F7819">
            <w:pPr>
              <w:jc w:val="center"/>
              <w:rPr>
                <w:sz w:val="20"/>
                <w:szCs w:val="20"/>
              </w:rPr>
            </w:pPr>
            <w:r w:rsidRPr="00C0221D">
              <w:rPr>
                <w:rFonts w:hint="eastAsia"/>
                <w:sz w:val="20"/>
                <w:szCs w:val="20"/>
              </w:rPr>
              <w:t>圧力上昇</w:t>
            </w:r>
          </w:p>
          <w:p w14:paraId="606E9BC3" w14:textId="77777777" w:rsidR="0005671A" w:rsidRPr="00C0221D" w:rsidRDefault="0005671A" w:rsidP="002F7819">
            <w:pPr>
              <w:jc w:val="center"/>
              <w:rPr>
                <w:sz w:val="20"/>
                <w:szCs w:val="20"/>
              </w:rPr>
            </w:pPr>
            <w:r w:rsidRPr="00C0221D">
              <w:rPr>
                <w:rFonts w:hint="eastAsia"/>
                <w:sz w:val="20"/>
                <w:szCs w:val="20"/>
              </w:rPr>
              <w:t>kPa</w:t>
            </w:r>
          </w:p>
        </w:tc>
        <w:tc>
          <w:tcPr>
            <w:tcW w:w="1276" w:type="dxa"/>
            <w:vMerge w:val="restart"/>
          </w:tcPr>
          <w:p w14:paraId="0E5A68BA" w14:textId="77777777" w:rsidR="0005671A" w:rsidRPr="00C0221D" w:rsidRDefault="0005671A" w:rsidP="002F7819">
            <w:pPr>
              <w:jc w:val="center"/>
              <w:rPr>
                <w:sz w:val="20"/>
                <w:szCs w:val="20"/>
              </w:rPr>
            </w:pPr>
            <w:r w:rsidRPr="00C0221D">
              <w:rPr>
                <w:rFonts w:hint="eastAsia"/>
                <w:sz w:val="20"/>
                <w:szCs w:val="20"/>
              </w:rPr>
              <w:t>備考・特記事項</w:t>
            </w:r>
          </w:p>
        </w:tc>
      </w:tr>
      <w:tr w:rsidR="00545102" w:rsidRPr="00C0221D" w14:paraId="73787A7F" w14:textId="77777777" w:rsidTr="002F7819">
        <w:tc>
          <w:tcPr>
            <w:tcW w:w="1526" w:type="dxa"/>
            <w:vMerge/>
            <w:tcBorders>
              <w:bottom w:val="double" w:sz="4" w:space="0" w:color="auto"/>
            </w:tcBorders>
          </w:tcPr>
          <w:p w14:paraId="19959637" w14:textId="77777777" w:rsidR="0005671A" w:rsidRPr="00C0221D" w:rsidRDefault="0005671A" w:rsidP="002F7819">
            <w:pPr>
              <w:rPr>
                <w:sz w:val="20"/>
                <w:szCs w:val="20"/>
              </w:rPr>
            </w:pPr>
          </w:p>
        </w:tc>
        <w:tc>
          <w:tcPr>
            <w:tcW w:w="709" w:type="dxa"/>
            <w:tcBorders>
              <w:bottom w:val="double" w:sz="4" w:space="0" w:color="auto"/>
            </w:tcBorders>
          </w:tcPr>
          <w:p w14:paraId="1AB08710" w14:textId="77777777" w:rsidR="0005671A" w:rsidRPr="00C0221D" w:rsidRDefault="0005671A" w:rsidP="002F7819">
            <w:pPr>
              <w:jc w:val="center"/>
              <w:rPr>
                <w:sz w:val="20"/>
                <w:szCs w:val="20"/>
              </w:rPr>
            </w:pPr>
            <w:r w:rsidRPr="00C0221D">
              <w:rPr>
                <w:rFonts w:hint="eastAsia"/>
                <w:sz w:val="20"/>
                <w:szCs w:val="20"/>
              </w:rPr>
              <w:t>着火</w:t>
            </w:r>
          </w:p>
        </w:tc>
        <w:tc>
          <w:tcPr>
            <w:tcW w:w="850" w:type="dxa"/>
            <w:tcBorders>
              <w:bottom w:val="double" w:sz="4" w:space="0" w:color="auto"/>
            </w:tcBorders>
          </w:tcPr>
          <w:p w14:paraId="013A2471" w14:textId="77777777" w:rsidR="0005671A" w:rsidRPr="00C0221D" w:rsidRDefault="0005671A" w:rsidP="002F7819">
            <w:pPr>
              <w:jc w:val="center"/>
              <w:rPr>
                <w:sz w:val="20"/>
                <w:szCs w:val="20"/>
              </w:rPr>
            </w:pPr>
            <w:r w:rsidRPr="00C0221D">
              <w:rPr>
                <w:rFonts w:hint="eastAsia"/>
                <w:sz w:val="20"/>
                <w:szCs w:val="20"/>
              </w:rPr>
              <w:t>不着火</w:t>
            </w:r>
          </w:p>
        </w:tc>
        <w:tc>
          <w:tcPr>
            <w:tcW w:w="1134" w:type="dxa"/>
            <w:tcBorders>
              <w:top w:val="nil"/>
              <w:bottom w:val="double" w:sz="4" w:space="0" w:color="auto"/>
            </w:tcBorders>
          </w:tcPr>
          <w:p w14:paraId="2E94BC4C" w14:textId="77777777" w:rsidR="0005671A" w:rsidRPr="00C0221D" w:rsidRDefault="0005671A" w:rsidP="002F7819">
            <w:pPr>
              <w:jc w:val="center"/>
              <w:rPr>
                <w:sz w:val="20"/>
                <w:szCs w:val="20"/>
              </w:rPr>
            </w:pPr>
            <w:r w:rsidRPr="00C0221D">
              <w:rPr>
                <w:rFonts w:hint="eastAsia"/>
                <w:sz w:val="20"/>
                <w:szCs w:val="20"/>
              </w:rPr>
              <w:t>℃</w:t>
            </w:r>
          </w:p>
        </w:tc>
        <w:tc>
          <w:tcPr>
            <w:tcW w:w="1134" w:type="dxa"/>
            <w:vMerge/>
            <w:tcBorders>
              <w:bottom w:val="double" w:sz="4" w:space="0" w:color="auto"/>
            </w:tcBorders>
          </w:tcPr>
          <w:p w14:paraId="1B0880C3" w14:textId="77777777" w:rsidR="0005671A" w:rsidRPr="00C0221D" w:rsidRDefault="0005671A" w:rsidP="002F7819">
            <w:pPr>
              <w:rPr>
                <w:sz w:val="20"/>
                <w:szCs w:val="20"/>
              </w:rPr>
            </w:pPr>
          </w:p>
        </w:tc>
        <w:tc>
          <w:tcPr>
            <w:tcW w:w="1134" w:type="dxa"/>
            <w:tcBorders>
              <w:top w:val="nil"/>
              <w:bottom w:val="double" w:sz="4" w:space="0" w:color="auto"/>
            </w:tcBorders>
          </w:tcPr>
          <w:p w14:paraId="30406CF4" w14:textId="77777777" w:rsidR="0005671A" w:rsidRPr="00C0221D" w:rsidRDefault="0005671A" w:rsidP="002F7819">
            <w:pPr>
              <w:jc w:val="center"/>
              <w:rPr>
                <w:sz w:val="20"/>
                <w:szCs w:val="20"/>
              </w:rPr>
            </w:pPr>
            <w:r w:rsidRPr="00C0221D">
              <w:rPr>
                <w:rFonts w:hint="eastAsia"/>
                <w:sz w:val="20"/>
                <w:szCs w:val="20"/>
              </w:rPr>
              <w:t>kPa</w:t>
            </w:r>
          </w:p>
        </w:tc>
        <w:tc>
          <w:tcPr>
            <w:tcW w:w="1134" w:type="dxa"/>
            <w:tcBorders>
              <w:top w:val="nil"/>
              <w:bottom w:val="double" w:sz="4" w:space="0" w:color="auto"/>
            </w:tcBorders>
          </w:tcPr>
          <w:p w14:paraId="32A0A000" w14:textId="77777777" w:rsidR="0005671A" w:rsidRPr="00C0221D" w:rsidRDefault="0005671A" w:rsidP="002F7819">
            <w:pPr>
              <w:jc w:val="center"/>
              <w:rPr>
                <w:sz w:val="20"/>
                <w:szCs w:val="20"/>
              </w:rPr>
            </w:pPr>
            <w:r w:rsidRPr="00C0221D">
              <w:rPr>
                <w:rFonts w:hint="eastAsia"/>
                <w:sz w:val="20"/>
                <w:szCs w:val="20"/>
              </w:rPr>
              <w:t>kPa</w:t>
            </w:r>
          </w:p>
        </w:tc>
        <w:tc>
          <w:tcPr>
            <w:tcW w:w="1134" w:type="dxa"/>
            <w:vMerge/>
            <w:tcBorders>
              <w:bottom w:val="double" w:sz="4" w:space="0" w:color="auto"/>
            </w:tcBorders>
          </w:tcPr>
          <w:p w14:paraId="5726E98B" w14:textId="77777777" w:rsidR="0005671A" w:rsidRPr="00C0221D" w:rsidRDefault="0005671A" w:rsidP="002F7819">
            <w:pPr>
              <w:jc w:val="center"/>
              <w:rPr>
                <w:sz w:val="20"/>
                <w:szCs w:val="20"/>
              </w:rPr>
            </w:pPr>
          </w:p>
        </w:tc>
        <w:tc>
          <w:tcPr>
            <w:tcW w:w="1276" w:type="dxa"/>
            <w:vMerge/>
            <w:tcBorders>
              <w:bottom w:val="double" w:sz="4" w:space="0" w:color="auto"/>
            </w:tcBorders>
          </w:tcPr>
          <w:p w14:paraId="0ADA4AE9" w14:textId="77777777" w:rsidR="0005671A" w:rsidRPr="00C0221D" w:rsidRDefault="0005671A" w:rsidP="002F7819">
            <w:pPr>
              <w:rPr>
                <w:sz w:val="20"/>
                <w:szCs w:val="20"/>
              </w:rPr>
            </w:pPr>
          </w:p>
        </w:tc>
      </w:tr>
      <w:tr w:rsidR="00545102" w:rsidRPr="00C0221D" w14:paraId="3D76C3D0" w14:textId="77777777" w:rsidTr="002F7819">
        <w:tc>
          <w:tcPr>
            <w:tcW w:w="1526" w:type="dxa"/>
            <w:tcBorders>
              <w:top w:val="double" w:sz="4" w:space="0" w:color="auto"/>
              <w:right w:val="nil"/>
            </w:tcBorders>
          </w:tcPr>
          <w:p w14:paraId="700060A1" w14:textId="77777777" w:rsidR="0005671A" w:rsidRPr="00C0221D" w:rsidRDefault="0005671A" w:rsidP="002F7819">
            <w:pPr>
              <w:rPr>
                <w:sz w:val="20"/>
                <w:szCs w:val="20"/>
              </w:rPr>
            </w:pPr>
            <w:r w:rsidRPr="00C0221D">
              <w:rPr>
                <w:rFonts w:hint="eastAsia"/>
                <w:sz w:val="20"/>
                <w:szCs w:val="20"/>
              </w:rPr>
              <w:t>（爆発下限）</w:t>
            </w:r>
          </w:p>
        </w:tc>
        <w:tc>
          <w:tcPr>
            <w:tcW w:w="709" w:type="dxa"/>
            <w:tcBorders>
              <w:top w:val="double" w:sz="4" w:space="0" w:color="auto"/>
              <w:left w:val="nil"/>
              <w:right w:val="nil"/>
            </w:tcBorders>
          </w:tcPr>
          <w:p w14:paraId="5988027D" w14:textId="77777777" w:rsidR="0005671A" w:rsidRPr="00C0221D" w:rsidRDefault="0005671A" w:rsidP="002F7819">
            <w:pPr>
              <w:rPr>
                <w:sz w:val="20"/>
                <w:szCs w:val="20"/>
              </w:rPr>
            </w:pPr>
          </w:p>
        </w:tc>
        <w:tc>
          <w:tcPr>
            <w:tcW w:w="850" w:type="dxa"/>
            <w:tcBorders>
              <w:top w:val="double" w:sz="4" w:space="0" w:color="auto"/>
              <w:left w:val="nil"/>
              <w:right w:val="nil"/>
            </w:tcBorders>
          </w:tcPr>
          <w:p w14:paraId="51D454F1" w14:textId="77777777" w:rsidR="0005671A" w:rsidRPr="00C0221D" w:rsidRDefault="0005671A" w:rsidP="002F7819">
            <w:pPr>
              <w:rPr>
                <w:sz w:val="20"/>
                <w:szCs w:val="20"/>
              </w:rPr>
            </w:pPr>
          </w:p>
        </w:tc>
        <w:tc>
          <w:tcPr>
            <w:tcW w:w="1134" w:type="dxa"/>
            <w:tcBorders>
              <w:top w:val="double" w:sz="4" w:space="0" w:color="auto"/>
              <w:left w:val="nil"/>
              <w:right w:val="nil"/>
            </w:tcBorders>
          </w:tcPr>
          <w:p w14:paraId="59CB9218" w14:textId="77777777" w:rsidR="0005671A" w:rsidRPr="00C0221D" w:rsidRDefault="0005671A" w:rsidP="002F7819">
            <w:pPr>
              <w:rPr>
                <w:sz w:val="20"/>
                <w:szCs w:val="20"/>
              </w:rPr>
            </w:pPr>
          </w:p>
        </w:tc>
        <w:tc>
          <w:tcPr>
            <w:tcW w:w="1134" w:type="dxa"/>
            <w:tcBorders>
              <w:top w:val="double" w:sz="4" w:space="0" w:color="auto"/>
              <w:left w:val="nil"/>
              <w:right w:val="nil"/>
            </w:tcBorders>
          </w:tcPr>
          <w:p w14:paraId="71B075D0" w14:textId="77777777" w:rsidR="0005671A" w:rsidRPr="00C0221D" w:rsidRDefault="0005671A" w:rsidP="002F7819">
            <w:pPr>
              <w:rPr>
                <w:sz w:val="20"/>
                <w:szCs w:val="20"/>
              </w:rPr>
            </w:pPr>
          </w:p>
        </w:tc>
        <w:tc>
          <w:tcPr>
            <w:tcW w:w="1134" w:type="dxa"/>
            <w:tcBorders>
              <w:top w:val="double" w:sz="4" w:space="0" w:color="auto"/>
              <w:left w:val="nil"/>
              <w:right w:val="nil"/>
            </w:tcBorders>
          </w:tcPr>
          <w:p w14:paraId="19A49743" w14:textId="77777777" w:rsidR="0005671A" w:rsidRPr="00C0221D" w:rsidRDefault="0005671A" w:rsidP="002F7819">
            <w:pPr>
              <w:rPr>
                <w:sz w:val="20"/>
                <w:szCs w:val="20"/>
              </w:rPr>
            </w:pPr>
          </w:p>
        </w:tc>
        <w:tc>
          <w:tcPr>
            <w:tcW w:w="1134" w:type="dxa"/>
            <w:tcBorders>
              <w:top w:val="double" w:sz="4" w:space="0" w:color="auto"/>
              <w:left w:val="nil"/>
              <w:right w:val="nil"/>
            </w:tcBorders>
          </w:tcPr>
          <w:p w14:paraId="5A4BB1FD" w14:textId="77777777" w:rsidR="0005671A" w:rsidRPr="00C0221D" w:rsidRDefault="0005671A" w:rsidP="002F7819">
            <w:pPr>
              <w:rPr>
                <w:sz w:val="20"/>
                <w:szCs w:val="20"/>
              </w:rPr>
            </w:pPr>
          </w:p>
        </w:tc>
        <w:tc>
          <w:tcPr>
            <w:tcW w:w="1134" w:type="dxa"/>
            <w:tcBorders>
              <w:top w:val="double" w:sz="4" w:space="0" w:color="auto"/>
              <w:left w:val="nil"/>
              <w:right w:val="nil"/>
            </w:tcBorders>
          </w:tcPr>
          <w:p w14:paraId="24F83025" w14:textId="77777777" w:rsidR="0005671A" w:rsidRPr="00C0221D" w:rsidRDefault="0005671A" w:rsidP="002F7819">
            <w:pPr>
              <w:rPr>
                <w:sz w:val="20"/>
                <w:szCs w:val="20"/>
              </w:rPr>
            </w:pPr>
          </w:p>
        </w:tc>
        <w:tc>
          <w:tcPr>
            <w:tcW w:w="1276" w:type="dxa"/>
            <w:tcBorders>
              <w:top w:val="double" w:sz="4" w:space="0" w:color="auto"/>
              <w:left w:val="nil"/>
            </w:tcBorders>
          </w:tcPr>
          <w:p w14:paraId="605BD13C" w14:textId="77777777" w:rsidR="0005671A" w:rsidRPr="00C0221D" w:rsidRDefault="0005671A" w:rsidP="002F7819">
            <w:pPr>
              <w:rPr>
                <w:sz w:val="20"/>
                <w:szCs w:val="20"/>
              </w:rPr>
            </w:pPr>
          </w:p>
        </w:tc>
      </w:tr>
      <w:tr w:rsidR="00545102" w:rsidRPr="00C0221D" w14:paraId="60A897C7" w14:textId="77777777" w:rsidTr="002F7819">
        <w:tc>
          <w:tcPr>
            <w:tcW w:w="1526" w:type="dxa"/>
          </w:tcPr>
          <w:p w14:paraId="1042D450" w14:textId="77777777" w:rsidR="0005671A" w:rsidRPr="00C0221D" w:rsidRDefault="0005671A" w:rsidP="002F7819">
            <w:pPr>
              <w:rPr>
                <w:sz w:val="20"/>
                <w:szCs w:val="20"/>
              </w:rPr>
            </w:pPr>
          </w:p>
        </w:tc>
        <w:tc>
          <w:tcPr>
            <w:tcW w:w="709" w:type="dxa"/>
          </w:tcPr>
          <w:p w14:paraId="6ED7BB0E" w14:textId="77777777" w:rsidR="0005671A" w:rsidRPr="00C0221D" w:rsidRDefault="0005671A" w:rsidP="002F7819">
            <w:pPr>
              <w:rPr>
                <w:sz w:val="20"/>
                <w:szCs w:val="20"/>
              </w:rPr>
            </w:pPr>
          </w:p>
        </w:tc>
        <w:tc>
          <w:tcPr>
            <w:tcW w:w="850" w:type="dxa"/>
          </w:tcPr>
          <w:p w14:paraId="652FF88D" w14:textId="77777777" w:rsidR="0005671A" w:rsidRPr="00C0221D" w:rsidRDefault="0005671A" w:rsidP="002F7819">
            <w:pPr>
              <w:rPr>
                <w:sz w:val="20"/>
                <w:szCs w:val="20"/>
              </w:rPr>
            </w:pPr>
          </w:p>
        </w:tc>
        <w:tc>
          <w:tcPr>
            <w:tcW w:w="1134" w:type="dxa"/>
          </w:tcPr>
          <w:p w14:paraId="7C5F2BC9" w14:textId="77777777" w:rsidR="0005671A" w:rsidRPr="00C0221D" w:rsidRDefault="0005671A" w:rsidP="002F7819">
            <w:pPr>
              <w:rPr>
                <w:sz w:val="20"/>
                <w:szCs w:val="20"/>
              </w:rPr>
            </w:pPr>
          </w:p>
        </w:tc>
        <w:tc>
          <w:tcPr>
            <w:tcW w:w="1134" w:type="dxa"/>
          </w:tcPr>
          <w:p w14:paraId="6A1FB3CE" w14:textId="77777777" w:rsidR="0005671A" w:rsidRPr="00C0221D" w:rsidRDefault="0005671A" w:rsidP="002F7819">
            <w:pPr>
              <w:rPr>
                <w:sz w:val="20"/>
                <w:szCs w:val="20"/>
              </w:rPr>
            </w:pPr>
          </w:p>
        </w:tc>
        <w:tc>
          <w:tcPr>
            <w:tcW w:w="1134" w:type="dxa"/>
          </w:tcPr>
          <w:p w14:paraId="5D41D45B" w14:textId="77777777" w:rsidR="0005671A" w:rsidRPr="00C0221D" w:rsidRDefault="0005671A" w:rsidP="002F7819">
            <w:pPr>
              <w:rPr>
                <w:sz w:val="20"/>
                <w:szCs w:val="20"/>
              </w:rPr>
            </w:pPr>
          </w:p>
        </w:tc>
        <w:tc>
          <w:tcPr>
            <w:tcW w:w="1134" w:type="dxa"/>
          </w:tcPr>
          <w:p w14:paraId="417C7DD3" w14:textId="77777777" w:rsidR="0005671A" w:rsidRPr="00C0221D" w:rsidRDefault="0005671A" w:rsidP="002F7819">
            <w:pPr>
              <w:rPr>
                <w:sz w:val="20"/>
                <w:szCs w:val="20"/>
              </w:rPr>
            </w:pPr>
          </w:p>
        </w:tc>
        <w:tc>
          <w:tcPr>
            <w:tcW w:w="1134" w:type="dxa"/>
          </w:tcPr>
          <w:p w14:paraId="5FF3EE87" w14:textId="77777777" w:rsidR="0005671A" w:rsidRPr="00C0221D" w:rsidRDefault="0005671A" w:rsidP="002F7819">
            <w:pPr>
              <w:rPr>
                <w:sz w:val="20"/>
                <w:szCs w:val="20"/>
              </w:rPr>
            </w:pPr>
          </w:p>
        </w:tc>
        <w:tc>
          <w:tcPr>
            <w:tcW w:w="1276" w:type="dxa"/>
          </w:tcPr>
          <w:p w14:paraId="2C1299F2" w14:textId="77777777" w:rsidR="0005671A" w:rsidRPr="00C0221D" w:rsidRDefault="0005671A" w:rsidP="002F7819">
            <w:pPr>
              <w:rPr>
                <w:sz w:val="20"/>
                <w:szCs w:val="20"/>
              </w:rPr>
            </w:pPr>
          </w:p>
        </w:tc>
      </w:tr>
      <w:tr w:rsidR="00545102" w:rsidRPr="00C0221D" w14:paraId="2030F4FE" w14:textId="77777777" w:rsidTr="002F7819">
        <w:tc>
          <w:tcPr>
            <w:tcW w:w="1526" w:type="dxa"/>
          </w:tcPr>
          <w:p w14:paraId="3ED39658" w14:textId="77777777" w:rsidR="0005671A" w:rsidRPr="00C0221D" w:rsidRDefault="0005671A" w:rsidP="002F7819">
            <w:pPr>
              <w:rPr>
                <w:sz w:val="20"/>
                <w:szCs w:val="20"/>
              </w:rPr>
            </w:pPr>
          </w:p>
        </w:tc>
        <w:tc>
          <w:tcPr>
            <w:tcW w:w="709" w:type="dxa"/>
          </w:tcPr>
          <w:p w14:paraId="563B7AC5" w14:textId="77777777" w:rsidR="0005671A" w:rsidRPr="00C0221D" w:rsidRDefault="0005671A" w:rsidP="002F7819">
            <w:pPr>
              <w:rPr>
                <w:sz w:val="20"/>
                <w:szCs w:val="20"/>
              </w:rPr>
            </w:pPr>
          </w:p>
        </w:tc>
        <w:tc>
          <w:tcPr>
            <w:tcW w:w="850" w:type="dxa"/>
          </w:tcPr>
          <w:p w14:paraId="42E1B860" w14:textId="77777777" w:rsidR="0005671A" w:rsidRPr="00C0221D" w:rsidRDefault="0005671A" w:rsidP="002F7819">
            <w:pPr>
              <w:rPr>
                <w:sz w:val="20"/>
                <w:szCs w:val="20"/>
              </w:rPr>
            </w:pPr>
          </w:p>
        </w:tc>
        <w:tc>
          <w:tcPr>
            <w:tcW w:w="1134" w:type="dxa"/>
          </w:tcPr>
          <w:p w14:paraId="686B086C" w14:textId="77777777" w:rsidR="0005671A" w:rsidRPr="00C0221D" w:rsidRDefault="0005671A" w:rsidP="002F7819">
            <w:pPr>
              <w:rPr>
                <w:sz w:val="20"/>
                <w:szCs w:val="20"/>
              </w:rPr>
            </w:pPr>
          </w:p>
        </w:tc>
        <w:tc>
          <w:tcPr>
            <w:tcW w:w="1134" w:type="dxa"/>
          </w:tcPr>
          <w:p w14:paraId="6D2F175C" w14:textId="77777777" w:rsidR="0005671A" w:rsidRPr="00C0221D" w:rsidRDefault="0005671A" w:rsidP="002F7819">
            <w:pPr>
              <w:rPr>
                <w:sz w:val="20"/>
                <w:szCs w:val="20"/>
              </w:rPr>
            </w:pPr>
          </w:p>
        </w:tc>
        <w:tc>
          <w:tcPr>
            <w:tcW w:w="1134" w:type="dxa"/>
          </w:tcPr>
          <w:p w14:paraId="42A0157D" w14:textId="77777777" w:rsidR="0005671A" w:rsidRPr="00C0221D" w:rsidRDefault="0005671A" w:rsidP="002F7819">
            <w:pPr>
              <w:rPr>
                <w:sz w:val="20"/>
                <w:szCs w:val="20"/>
              </w:rPr>
            </w:pPr>
          </w:p>
        </w:tc>
        <w:tc>
          <w:tcPr>
            <w:tcW w:w="1134" w:type="dxa"/>
          </w:tcPr>
          <w:p w14:paraId="12653A00" w14:textId="77777777" w:rsidR="0005671A" w:rsidRPr="00C0221D" w:rsidRDefault="0005671A" w:rsidP="002F7819">
            <w:pPr>
              <w:rPr>
                <w:sz w:val="20"/>
                <w:szCs w:val="20"/>
              </w:rPr>
            </w:pPr>
          </w:p>
        </w:tc>
        <w:tc>
          <w:tcPr>
            <w:tcW w:w="1134" w:type="dxa"/>
          </w:tcPr>
          <w:p w14:paraId="506EC074" w14:textId="77777777" w:rsidR="0005671A" w:rsidRPr="00C0221D" w:rsidRDefault="0005671A" w:rsidP="002F7819">
            <w:pPr>
              <w:rPr>
                <w:sz w:val="20"/>
                <w:szCs w:val="20"/>
              </w:rPr>
            </w:pPr>
          </w:p>
        </w:tc>
        <w:tc>
          <w:tcPr>
            <w:tcW w:w="1276" w:type="dxa"/>
          </w:tcPr>
          <w:p w14:paraId="43DA13A8" w14:textId="77777777" w:rsidR="0005671A" w:rsidRPr="00C0221D" w:rsidRDefault="0005671A" w:rsidP="002F7819">
            <w:pPr>
              <w:rPr>
                <w:sz w:val="20"/>
                <w:szCs w:val="20"/>
              </w:rPr>
            </w:pPr>
          </w:p>
        </w:tc>
      </w:tr>
      <w:tr w:rsidR="00545102" w:rsidRPr="00C0221D" w14:paraId="65B6FCD6" w14:textId="77777777" w:rsidTr="002F7819">
        <w:tc>
          <w:tcPr>
            <w:tcW w:w="1526" w:type="dxa"/>
          </w:tcPr>
          <w:p w14:paraId="11336967" w14:textId="77777777" w:rsidR="0005671A" w:rsidRPr="00C0221D" w:rsidRDefault="0005671A" w:rsidP="002F7819">
            <w:pPr>
              <w:rPr>
                <w:sz w:val="20"/>
                <w:szCs w:val="20"/>
              </w:rPr>
            </w:pPr>
          </w:p>
        </w:tc>
        <w:tc>
          <w:tcPr>
            <w:tcW w:w="709" w:type="dxa"/>
          </w:tcPr>
          <w:p w14:paraId="7C5F3F93" w14:textId="77777777" w:rsidR="0005671A" w:rsidRPr="00C0221D" w:rsidRDefault="0005671A" w:rsidP="002F7819">
            <w:pPr>
              <w:rPr>
                <w:sz w:val="20"/>
                <w:szCs w:val="20"/>
              </w:rPr>
            </w:pPr>
          </w:p>
        </w:tc>
        <w:tc>
          <w:tcPr>
            <w:tcW w:w="850" w:type="dxa"/>
          </w:tcPr>
          <w:p w14:paraId="6D16DC37" w14:textId="77777777" w:rsidR="0005671A" w:rsidRPr="00C0221D" w:rsidRDefault="0005671A" w:rsidP="002F7819">
            <w:pPr>
              <w:rPr>
                <w:sz w:val="20"/>
                <w:szCs w:val="20"/>
              </w:rPr>
            </w:pPr>
          </w:p>
        </w:tc>
        <w:tc>
          <w:tcPr>
            <w:tcW w:w="1134" w:type="dxa"/>
          </w:tcPr>
          <w:p w14:paraId="210B26E3" w14:textId="77777777" w:rsidR="0005671A" w:rsidRPr="00C0221D" w:rsidRDefault="0005671A" w:rsidP="002F7819">
            <w:pPr>
              <w:rPr>
                <w:sz w:val="20"/>
                <w:szCs w:val="20"/>
              </w:rPr>
            </w:pPr>
          </w:p>
        </w:tc>
        <w:tc>
          <w:tcPr>
            <w:tcW w:w="1134" w:type="dxa"/>
          </w:tcPr>
          <w:p w14:paraId="43DFA483" w14:textId="77777777" w:rsidR="0005671A" w:rsidRPr="00C0221D" w:rsidRDefault="0005671A" w:rsidP="002F7819">
            <w:pPr>
              <w:rPr>
                <w:sz w:val="20"/>
                <w:szCs w:val="20"/>
              </w:rPr>
            </w:pPr>
          </w:p>
        </w:tc>
        <w:tc>
          <w:tcPr>
            <w:tcW w:w="1134" w:type="dxa"/>
          </w:tcPr>
          <w:p w14:paraId="75B70B74" w14:textId="77777777" w:rsidR="0005671A" w:rsidRPr="00C0221D" w:rsidRDefault="0005671A" w:rsidP="002F7819">
            <w:pPr>
              <w:rPr>
                <w:sz w:val="20"/>
                <w:szCs w:val="20"/>
              </w:rPr>
            </w:pPr>
          </w:p>
        </w:tc>
        <w:tc>
          <w:tcPr>
            <w:tcW w:w="1134" w:type="dxa"/>
          </w:tcPr>
          <w:p w14:paraId="0A3F677E" w14:textId="77777777" w:rsidR="0005671A" w:rsidRPr="00C0221D" w:rsidRDefault="0005671A" w:rsidP="002F7819">
            <w:pPr>
              <w:rPr>
                <w:sz w:val="20"/>
                <w:szCs w:val="20"/>
              </w:rPr>
            </w:pPr>
          </w:p>
        </w:tc>
        <w:tc>
          <w:tcPr>
            <w:tcW w:w="1134" w:type="dxa"/>
          </w:tcPr>
          <w:p w14:paraId="3D71F41C" w14:textId="77777777" w:rsidR="0005671A" w:rsidRPr="00C0221D" w:rsidRDefault="0005671A" w:rsidP="002F7819">
            <w:pPr>
              <w:rPr>
                <w:sz w:val="20"/>
                <w:szCs w:val="20"/>
              </w:rPr>
            </w:pPr>
          </w:p>
        </w:tc>
        <w:tc>
          <w:tcPr>
            <w:tcW w:w="1276" w:type="dxa"/>
          </w:tcPr>
          <w:p w14:paraId="57AEBDDF" w14:textId="77777777" w:rsidR="0005671A" w:rsidRPr="00C0221D" w:rsidRDefault="0005671A" w:rsidP="002F7819">
            <w:pPr>
              <w:rPr>
                <w:sz w:val="20"/>
                <w:szCs w:val="20"/>
              </w:rPr>
            </w:pPr>
          </w:p>
        </w:tc>
      </w:tr>
      <w:tr w:rsidR="00545102" w:rsidRPr="00C0221D" w14:paraId="6B4AA0AE" w14:textId="77777777" w:rsidTr="002F7819">
        <w:tc>
          <w:tcPr>
            <w:tcW w:w="1526" w:type="dxa"/>
          </w:tcPr>
          <w:p w14:paraId="380E7C01" w14:textId="77777777" w:rsidR="0005671A" w:rsidRPr="00C0221D" w:rsidRDefault="0005671A" w:rsidP="002F7819">
            <w:pPr>
              <w:rPr>
                <w:sz w:val="20"/>
                <w:szCs w:val="20"/>
              </w:rPr>
            </w:pPr>
          </w:p>
        </w:tc>
        <w:tc>
          <w:tcPr>
            <w:tcW w:w="709" w:type="dxa"/>
          </w:tcPr>
          <w:p w14:paraId="1EB7F92C" w14:textId="77777777" w:rsidR="0005671A" w:rsidRPr="00C0221D" w:rsidRDefault="0005671A" w:rsidP="002F7819">
            <w:pPr>
              <w:rPr>
                <w:sz w:val="20"/>
                <w:szCs w:val="20"/>
              </w:rPr>
            </w:pPr>
          </w:p>
        </w:tc>
        <w:tc>
          <w:tcPr>
            <w:tcW w:w="850" w:type="dxa"/>
          </w:tcPr>
          <w:p w14:paraId="12DED96A" w14:textId="77777777" w:rsidR="0005671A" w:rsidRPr="00C0221D" w:rsidRDefault="0005671A" w:rsidP="002F7819">
            <w:pPr>
              <w:rPr>
                <w:sz w:val="20"/>
                <w:szCs w:val="20"/>
              </w:rPr>
            </w:pPr>
          </w:p>
        </w:tc>
        <w:tc>
          <w:tcPr>
            <w:tcW w:w="1134" w:type="dxa"/>
          </w:tcPr>
          <w:p w14:paraId="0A47757A" w14:textId="77777777" w:rsidR="0005671A" w:rsidRPr="00C0221D" w:rsidRDefault="0005671A" w:rsidP="002F7819">
            <w:pPr>
              <w:rPr>
                <w:sz w:val="20"/>
                <w:szCs w:val="20"/>
              </w:rPr>
            </w:pPr>
          </w:p>
        </w:tc>
        <w:tc>
          <w:tcPr>
            <w:tcW w:w="1134" w:type="dxa"/>
          </w:tcPr>
          <w:p w14:paraId="7272851C" w14:textId="77777777" w:rsidR="0005671A" w:rsidRPr="00C0221D" w:rsidRDefault="0005671A" w:rsidP="002F7819">
            <w:pPr>
              <w:rPr>
                <w:sz w:val="20"/>
                <w:szCs w:val="20"/>
              </w:rPr>
            </w:pPr>
          </w:p>
        </w:tc>
        <w:tc>
          <w:tcPr>
            <w:tcW w:w="1134" w:type="dxa"/>
          </w:tcPr>
          <w:p w14:paraId="2E69816D" w14:textId="77777777" w:rsidR="0005671A" w:rsidRPr="00C0221D" w:rsidRDefault="0005671A" w:rsidP="002F7819">
            <w:pPr>
              <w:rPr>
                <w:sz w:val="20"/>
                <w:szCs w:val="20"/>
              </w:rPr>
            </w:pPr>
          </w:p>
        </w:tc>
        <w:tc>
          <w:tcPr>
            <w:tcW w:w="1134" w:type="dxa"/>
          </w:tcPr>
          <w:p w14:paraId="20970EFD" w14:textId="77777777" w:rsidR="0005671A" w:rsidRPr="00C0221D" w:rsidRDefault="0005671A" w:rsidP="002F7819">
            <w:pPr>
              <w:rPr>
                <w:sz w:val="20"/>
                <w:szCs w:val="20"/>
              </w:rPr>
            </w:pPr>
          </w:p>
        </w:tc>
        <w:tc>
          <w:tcPr>
            <w:tcW w:w="1134" w:type="dxa"/>
          </w:tcPr>
          <w:p w14:paraId="5E26B1F6" w14:textId="77777777" w:rsidR="0005671A" w:rsidRPr="00C0221D" w:rsidRDefault="0005671A" w:rsidP="002F7819">
            <w:pPr>
              <w:rPr>
                <w:sz w:val="20"/>
                <w:szCs w:val="20"/>
              </w:rPr>
            </w:pPr>
          </w:p>
        </w:tc>
        <w:tc>
          <w:tcPr>
            <w:tcW w:w="1276" w:type="dxa"/>
          </w:tcPr>
          <w:p w14:paraId="0D861119" w14:textId="77777777" w:rsidR="0005671A" w:rsidRPr="00C0221D" w:rsidRDefault="0005671A" w:rsidP="002F7819">
            <w:pPr>
              <w:rPr>
                <w:sz w:val="20"/>
                <w:szCs w:val="20"/>
              </w:rPr>
            </w:pPr>
          </w:p>
        </w:tc>
      </w:tr>
      <w:tr w:rsidR="00545102" w:rsidRPr="00C0221D" w14:paraId="4C6B92D0" w14:textId="77777777" w:rsidTr="002F7819">
        <w:tc>
          <w:tcPr>
            <w:tcW w:w="1526" w:type="dxa"/>
          </w:tcPr>
          <w:p w14:paraId="290320AF" w14:textId="77777777" w:rsidR="0005671A" w:rsidRPr="00C0221D" w:rsidRDefault="0005671A" w:rsidP="002F7819">
            <w:pPr>
              <w:rPr>
                <w:sz w:val="20"/>
                <w:szCs w:val="20"/>
              </w:rPr>
            </w:pPr>
          </w:p>
        </w:tc>
        <w:tc>
          <w:tcPr>
            <w:tcW w:w="709" w:type="dxa"/>
          </w:tcPr>
          <w:p w14:paraId="78099B95" w14:textId="77777777" w:rsidR="0005671A" w:rsidRPr="00C0221D" w:rsidRDefault="0005671A" w:rsidP="002F7819">
            <w:pPr>
              <w:rPr>
                <w:sz w:val="20"/>
                <w:szCs w:val="20"/>
              </w:rPr>
            </w:pPr>
          </w:p>
        </w:tc>
        <w:tc>
          <w:tcPr>
            <w:tcW w:w="850" w:type="dxa"/>
          </w:tcPr>
          <w:p w14:paraId="23A2A44F" w14:textId="77777777" w:rsidR="0005671A" w:rsidRPr="00C0221D" w:rsidRDefault="0005671A" w:rsidP="002F7819">
            <w:pPr>
              <w:rPr>
                <w:sz w:val="20"/>
                <w:szCs w:val="20"/>
              </w:rPr>
            </w:pPr>
          </w:p>
        </w:tc>
        <w:tc>
          <w:tcPr>
            <w:tcW w:w="1134" w:type="dxa"/>
          </w:tcPr>
          <w:p w14:paraId="318623DF" w14:textId="77777777" w:rsidR="0005671A" w:rsidRPr="00C0221D" w:rsidRDefault="0005671A" w:rsidP="002F7819">
            <w:pPr>
              <w:rPr>
                <w:sz w:val="20"/>
                <w:szCs w:val="20"/>
              </w:rPr>
            </w:pPr>
          </w:p>
        </w:tc>
        <w:tc>
          <w:tcPr>
            <w:tcW w:w="1134" w:type="dxa"/>
          </w:tcPr>
          <w:p w14:paraId="021AEC32" w14:textId="77777777" w:rsidR="0005671A" w:rsidRPr="00C0221D" w:rsidRDefault="0005671A" w:rsidP="002F7819">
            <w:pPr>
              <w:rPr>
                <w:sz w:val="20"/>
                <w:szCs w:val="20"/>
              </w:rPr>
            </w:pPr>
          </w:p>
        </w:tc>
        <w:tc>
          <w:tcPr>
            <w:tcW w:w="1134" w:type="dxa"/>
          </w:tcPr>
          <w:p w14:paraId="5DE3E6E5" w14:textId="77777777" w:rsidR="0005671A" w:rsidRPr="00C0221D" w:rsidRDefault="0005671A" w:rsidP="002F7819">
            <w:pPr>
              <w:rPr>
                <w:sz w:val="20"/>
                <w:szCs w:val="20"/>
              </w:rPr>
            </w:pPr>
          </w:p>
        </w:tc>
        <w:tc>
          <w:tcPr>
            <w:tcW w:w="1134" w:type="dxa"/>
          </w:tcPr>
          <w:p w14:paraId="0B1DC9E5" w14:textId="77777777" w:rsidR="0005671A" w:rsidRPr="00C0221D" w:rsidRDefault="0005671A" w:rsidP="002F7819">
            <w:pPr>
              <w:rPr>
                <w:sz w:val="20"/>
                <w:szCs w:val="20"/>
              </w:rPr>
            </w:pPr>
          </w:p>
        </w:tc>
        <w:tc>
          <w:tcPr>
            <w:tcW w:w="1134" w:type="dxa"/>
          </w:tcPr>
          <w:p w14:paraId="10D7137C" w14:textId="77777777" w:rsidR="0005671A" w:rsidRPr="00C0221D" w:rsidRDefault="0005671A" w:rsidP="002F7819">
            <w:pPr>
              <w:rPr>
                <w:sz w:val="20"/>
                <w:szCs w:val="20"/>
              </w:rPr>
            </w:pPr>
          </w:p>
        </w:tc>
        <w:tc>
          <w:tcPr>
            <w:tcW w:w="1276" w:type="dxa"/>
          </w:tcPr>
          <w:p w14:paraId="261345DA" w14:textId="77777777" w:rsidR="0005671A" w:rsidRPr="00C0221D" w:rsidRDefault="0005671A" w:rsidP="002F7819">
            <w:pPr>
              <w:rPr>
                <w:sz w:val="20"/>
                <w:szCs w:val="20"/>
              </w:rPr>
            </w:pPr>
          </w:p>
        </w:tc>
      </w:tr>
      <w:tr w:rsidR="00545102" w:rsidRPr="00C0221D" w14:paraId="312CD628" w14:textId="77777777" w:rsidTr="002F7819">
        <w:tc>
          <w:tcPr>
            <w:tcW w:w="1526" w:type="dxa"/>
          </w:tcPr>
          <w:p w14:paraId="55EC0E80" w14:textId="77777777" w:rsidR="0005671A" w:rsidRPr="00C0221D" w:rsidRDefault="0005671A" w:rsidP="002F7819">
            <w:pPr>
              <w:rPr>
                <w:sz w:val="20"/>
                <w:szCs w:val="20"/>
              </w:rPr>
            </w:pPr>
          </w:p>
        </w:tc>
        <w:tc>
          <w:tcPr>
            <w:tcW w:w="709" w:type="dxa"/>
          </w:tcPr>
          <w:p w14:paraId="5BF535A4" w14:textId="77777777" w:rsidR="0005671A" w:rsidRPr="00C0221D" w:rsidRDefault="0005671A" w:rsidP="002F7819">
            <w:pPr>
              <w:rPr>
                <w:sz w:val="20"/>
                <w:szCs w:val="20"/>
              </w:rPr>
            </w:pPr>
          </w:p>
        </w:tc>
        <w:tc>
          <w:tcPr>
            <w:tcW w:w="850" w:type="dxa"/>
          </w:tcPr>
          <w:p w14:paraId="6917B90E" w14:textId="77777777" w:rsidR="0005671A" w:rsidRPr="00C0221D" w:rsidRDefault="0005671A" w:rsidP="002F7819">
            <w:pPr>
              <w:rPr>
                <w:sz w:val="20"/>
                <w:szCs w:val="20"/>
              </w:rPr>
            </w:pPr>
          </w:p>
        </w:tc>
        <w:tc>
          <w:tcPr>
            <w:tcW w:w="1134" w:type="dxa"/>
          </w:tcPr>
          <w:p w14:paraId="4E233E2E" w14:textId="77777777" w:rsidR="0005671A" w:rsidRPr="00C0221D" w:rsidRDefault="0005671A" w:rsidP="002F7819">
            <w:pPr>
              <w:rPr>
                <w:sz w:val="20"/>
                <w:szCs w:val="20"/>
              </w:rPr>
            </w:pPr>
          </w:p>
        </w:tc>
        <w:tc>
          <w:tcPr>
            <w:tcW w:w="1134" w:type="dxa"/>
          </w:tcPr>
          <w:p w14:paraId="39153A5C" w14:textId="77777777" w:rsidR="0005671A" w:rsidRPr="00C0221D" w:rsidRDefault="0005671A" w:rsidP="002F7819">
            <w:pPr>
              <w:rPr>
                <w:sz w:val="20"/>
                <w:szCs w:val="20"/>
              </w:rPr>
            </w:pPr>
          </w:p>
        </w:tc>
        <w:tc>
          <w:tcPr>
            <w:tcW w:w="1134" w:type="dxa"/>
          </w:tcPr>
          <w:p w14:paraId="7E6CB87B" w14:textId="77777777" w:rsidR="0005671A" w:rsidRPr="00C0221D" w:rsidRDefault="0005671A" w:rsidP="002F7819">
            <w:pPr>
              <w:rPr>
                <w:sz w:val="20"/>
                <w:szCs w:val="20"/>
              </w:rPr>
            </w:pPr>
          </w:p>
        </w:tc>
        <w:tc>
          <w:tcPr>
            <w:tcW w:w="1134" w:type="dxa"/>
          </w:tcPr>
          <w:p w14:paraId="2BEE3774" w14:textId="77777777" w:rsidR="0005671A" w:rsidRPr="00C0221D" w:rsidRDefault="0005671A" w:rsidP="002F7819">
            <w:pPr>
              <w:rPr>
                <w:sz w:val="20"/>
                <w:szCs w:val="20"/>
              </w:rPr>
            </w:pPr>
          </w:p>
        </w:tc>
        <w:tc>
          <w:tcPr>
            <w:tcW w:w="1134" w:type="dxa"/>
          </w:tcPr>
          <w:p w14:paraId="6CD21EDA" w14:textId="77777777" w:rsidR="0005671A" w:rsidRPr="00C0221D" w:rsidRDefault="0005671A" w:rsidP="002F7819">
            <w:pPr>
              <w:rPr>
                <w:sz w:val="20"/>
                <w:szCs w:val="20"/>
              </w:rPr>
            </w:pPr>
          </w:p>
        </w:tc>
        <w:tc>
          <w:tcPr>
            <w:tcW w:w="1276" w:type="dxa"/>
          </w:tcPr>
          <w:p w14:paraId="53F6767F" w14:textId="77777777" w:rsidR="0005671A" w:rsidRPr="00C0221D" w:rsidRDefault="0005671A" w:rsidP="002F7819">
            <w:pPr>
              <w:rPr>
                <w:sz w:val="20"/>
                <w:szCs w:val="20"/>
              </w:rPr>
            </w:pPr>
          </w:p>
        </w:tc>
      </w:tr>
      <w:tr w:rsidR="00545102" w:rsidRPr="00C0221D" w14:paraId="0B53A767" w14:textId="77777777" w:rsidTr="002F7819">
        <w:tc>
          <w:tcPr>
            <w:tcW w:w="1526" w:type="dxa"/>
          </w:tcPr>
          <w:p w14:paraId="20208537" w14:textId="77777777" w:rsidR="0005671A" w:rsidRPr="00C0221D" w:rsidRDefault="0005671A" w:rsidP="002F7819">
            <w:pPr>
              <w:rPr>
                <w:sz w:val="20"/>
                <w:szCs w:val="20"/>
              </w:rPr>
            </w:pPr>
          </w:p>
        </w:tc>
        <w:tc>
          <w:tcPr>
            <w:tcW w:w="709" w:type="dxa"/>
          </w:tcPr>
          <w:p w14:paraId="1AA349CD" w14:textId="77777777" w:rsidR="0005671A" w:rsidRPr="00C0221D" w:rsidRDefault="0005671A" w:rsidP="002F7819">
            <w:pPr>
              <w:rPr>
                <w:sz w:val="20"/>
                <w:szCs w:val="20"/>
              </w:rPr>
            </w:pPr>
          </w:p>
        </w:tc>
        <w:tc>
          <w:tcPr>
            <w:tcW w:w="850" w:type="dxa"/>
          </w:tcPr>
          <w:p w14:paraId="05530781" w14:textId="77777777" w:rsidR="0005671A" w:rsidRPr="00C0221D" w:rsidRDefault="0005671A" w:rsidP="002F7819">
            <w:pPr>
              <w:rPr>
                <w:sz w:val="20"/>
                <w:szCs w:val="20"/>
              </w:rPr>
            </w:pPr>
          </w:p>
        </w:tc>
        <w:tc>
          <w:tcPr>
            <w:tcW w:w="1134" w:type="dxa"/>
          </w:tcPr>
          <w:p w14:paraId="5D53A505" w14:textId="77777777" w:rsidR="0005671A" w:rsidRPr="00C0221D" w:rsidRDefault="0005671A" w:rsidP="002F7819">
            <w:pPr>
              <w:rPr>
                <w:sz w:val="20"/>
                <w:szCs w:val="20"/>
              </w:rPr>
            </w:pPr>
          </w:p>
        </w:tc>
        <w:tc>
          <w:tcPr>
            <w:tcW w:w="1134" w:type="dxa"/>
          </w:tcPr>
          <w:p w14:paraId="6CEEA3C1" w14:textId="77777777" w:rsidR="0005671A" w:rsidRPr="00C0221D" w:rsidRDefault="0005671A" w:rsidP="002F7819">
            <w:pPr>
              <w:rPr>
                <w:sz w:val="20"/>
                <w:szCs w:val="20"/>
              </w:rPr>
            </w:pPr>
          </w:p>
        </w:tc>
        <w:tc>
          <w:tcPr>
            <w:tcW w:w="1134" w:type="dxa"/>
          </w:tcPr>
          <w:p w14:paraId="1A0D1562" w14:textId="77777777" w:rsidR="0005671A" w:rsidRPr="00C0221D" w:rsidRDefault="0005671A" w:rsidP="002F7819">
            <w:pPr>
              <w:rPr>
                <w:sz w:val="20"/>
                <w:szCs w:val="20"/>
              </w:rPr>
            </w:pPr>
          </w:p>
        </w:tc>
        <w:tc>
          <w:tcPr>
            <w:tcW w:w="1134" w:type="dxa"/>
          </w:tcPr>
          <w:p w14:paraId="02FA043B" w14:textId="77777777" w:rsidR="0005671A" w:rsidRPr="00C0221D" w:rsidRDefault="0005671A" w:rsidP="002F7819">
            <w:pPr>
              <w:rPr>
                <w:sz w:val="20"/>
                <w:szCs w:val="20"/>
              </w:rPr>
            </w:pPr>
          </w:p>
        </w:tc>
        <w:tc>
          <w:tcPr>
            <w:tcW w:w="1134" w:type="dxa"/>
          </w:tcPr>
          <w:p w14:paraId="4C8104AE" w14:textId="77777777" w:rsidR="0005671A" w:rsidRPr="00C0221D" w:rsidRDefault="0005671A" w:rsidP="002F7819">
            <w:pPr>
              <w:rPr>
                <w:sz w:val="20"/>
                <w:szCs w:val="20"/>
              </w:rPr>
            </w:pPr>
          </w:p>
        </w:tc>
        <w:tc>
          <w:tcPr>
            <w:tcW w:w="1276" w:type="dxa"/>
          </w:tcPr>
          <w:p w14:paraId="0C9D585D" w14:textId="77777777" w:rsidR="0005671A" w:rsidRPr="00C0221D" w:rsidRDefault="0005671A" w:rsidP="002F7819">
            <w:pPr>
              <w:rPr>
                <w:sz w:val="20"/>
                <w:szCs w:val="20"/>
              </w:rPr>
            </w:pPr>
          </w:p>
        </w:tc>
      </w:tr>
      <w:tr w:rsidR="00545102" w:rsidRPr="00C0221D" w14:paraId="4197C52F" w14:textId="77777777" w:rsidTr="002F7819">
        <w:tc>
          <w:tcPr>
            <w:tcW w:w="1526" w:type="dxa"/>
          </w:tcPr>
          <w:p w14:paraId="2349D610" w14:textId="77777777" w:rsidR="0005671A" w:rsidRPr="00C0221D" w:rsidRDefault="0005671A" w:rsidP="002F7819">
            <w:pPr>
              <w:rPr>
                <w:sz w:val="20"/>
                <w:szCs w:val="20"/>
              </w:rPr>
            </w:pPr>
          </w:p>
        </w:tc>
        <w:tc>
          <w:tcPr>
            <w:tcW w:w="709" w:type="dxa"/>
          </w:tcPr>
          <w:p w14:paraId="62A5EDC4" w14:textId="77777777" w:rsidR="0005671A" w:rsidRPr="00C0221D" w:rsidRDefault="0005671A" w:rsidP="002F7819">
            <w:pPr>
              <w:rPr>
                <w:sz w:val="20"/>
                <w:szCs w:val="20"/>
              </w:rPr>
            </w:pPr>
          </w:p>
        </w:tc>
        <w:tc>
          <w:tcPr>
            <w:tcW w:w="850" w:type="dxa"/>
          </w:tcPr>
          <w:p w14:paraId="129F5CC3" w14:textId="77777777" w:rsidR="0005671A" w:rsidRPr="00C0221D" w:rsidRDefault="0005671A" w:rsidP="002F7819">
            <w:pPr>
              <w:rPr>
                <w:sz w:val="20"/>
                <w:szCs w:val="20"/>
              </w:rPr>
            </w:pPr>
          </w:p>
        </w:tc>
        <w:tc>
          <w:tcPr>
            <w:tcW w:w="1134" w:type="dxa"/>
          </w:tcPr>
          <w:p w14:paraId="06B64F2E" w14:textId="77777777" w:rsidR="0005671A" w:rsidRPr="00C0221D" w:rsidRDefault="0005671A" w:rsidP="002F7819">
            <w:pPr>
              <w:rPr>
                <w:sz w:val="20"/>
                <w:szCs w:val="20"/>
              </w:rPr>
            </w:pPr>
          </w:p>
        </w:tc>
        <w:tc>
          <w:tcPr>
            <w:tcW w:w="1134" w:type="dxa"/>
          </w:tcPr>
          <w:p w14:paraId="1B083CE1" w14:textId="77777777" w:rsidR="0005671A" w:rsidRPr="00C0221D" w:rsidRDefault="0005671A" w:rsidP="002F7819">
            <w:pPr>
              <w:rPr>
                <w:sz w:val="20"/>
                <w:szCs w:val="20"/>
              </w:rPr>
            </w:pPr>
          </w:p>
        </w:tc>
        <w:tc>
          <w:tcPr>
            <w:tcW w:w="1134" w:type="dxa"/>
          </w:tcPr>
          <w:p w14:paraId="26143AD0" w14:textId="77777777" w:rsidR="0005671A" w:rsidRPr="00C0221D" w:rsidRDefault="0005671A" w:rsidP="002F7819">
            <w:pPr>
              <w:rPr>
                <w:sz w:val="20"/>
                <w:szCs w:val="20"/>
              </w:rPr>
            </w:pPr>
          </w:p>
        </w:tc>
        <w:tc>
          <w:tcPr>
            <w:tcW w:w="1134" w:type="dxa"/>
          </w:tcPr>
          <w:p w14:paraId="71210471" w14:textId="77777777" w:rsidR="0005671A" w:rsidRPr="00C0221D" w:rsidRDefault="0005671A" w:rsidP="002F7819">
            <w:pPr>
              <w:rPr>
                <w:sz w:val="20"/>
                <w:szCs w:val="20"/>
              </w:rPr>
            </w:pPr>
          </w:p>
        </w:tc>
        <w:tc>
          <w:tcPr>
            <w:tcW w:w="1134" w:type="dxa"/>
          </w:tcPr>
          <w:p w14:paraId="1AB45CD0" w14:textId="77777777" w:rsidR="0005671A" w:rsidRPr="00C0221D" w:rsidRDefault="0005671A" w:rsidP="002F7819">
            <w:pPr>
              <w:rPr>
                <w:sz w:val="20"/>
                <w:szCs w:val="20"/>
              </w:rPr>
            </w:pPr>
          </w:p>
        </w:tc>
        <w:tc>
          <w:tcPr>
            <w:tcW w:w="1276" w:type="dxa"/>
          </w:tcPr>
          <w:p w14:paraId="1459517C" w14:textId="77777777" w:rsidR="0005671A" w:rsidRPr="00C0221D" w:rsidRDefault="0005671A" w:rsidP="002F7819">
            <w:pPr>
              <w:rPr>
                <w:sz w:val="20"/>
                <w:szCs w:val="20"/>
              </w:rPr>
            </w:pPr>
          </w:p>
        </w:tc>
      </w:tr>
      <w:tr w:rsidR="00545102" w:rsidRPr="00C0221D" w14:paraId="68DAB515" w14:textId="77777777" w:rsidTr="002F7819">
        <w:tc>
          <w:tcPr>
            <w:tcW w:w="1526" w:type="dxa"/>
          </w:tcPr>
          <w:p w14:paraId="76746C52" w14:textId="77777777" w:rsidR="0005671A" w:rsidRPr="00C0221D" w:rsidRDefault="0005671A" w:rsidP="002F7819">
            <w:pPr>
              <w:rPr>
                <w:sz w:val="20"/>
                <w:szCs w:val="20"/>
              </w:rPr>
            </w:pPr>
          </w:p>
        </w:tc>
        <w:tc>
          <w:tcPr>
            <w:tcW w:w="709" w:type="dxa"/>
          </w:tcPr>
          <w:p w14:paraId="6B6C743B" w14:textId="77777777" w:rsidR="0005671A" w:rsidRPr="00C0221D" w:rsidRDefault="0005671A" w:rsidP="002F7819">
            <w:pPr>
              <w:rPr>
                <w:sz w:val="20"/>
                <w:szCs w:val="20"/>
              </w:rPr>
            </w:pPr>
          </w:p>
        </w:tc>
        <w:tc>
          <w:tcPr>
            <w:tcW w:w="850" w:type="dxa"/>
          </w:tcPr>
          <w:p w14:paraId="3AB3F1BF" w14:textId="77777777" w:rsidR="0005671A" w:rsidRPr="00C0221D" w:rsidRDefault="0005671A" w:rsidP="002F7819">
            <w:pPr>
              <w:rPr>
                <w:sz w:val="20"/>
                <w:szCs w:val="20"/>
              </w:rPr>
            </w:pPr>
          </w:p>
        </w:tc>
        <w:tc>
          <w:tcPr>
            <w:tcW w:w="1134" w:type="dxa"/>
          </w:tcPr>
          <w:p w14:paraId="244DFF09" w14:textId="77777777" w:rsidR="0005671A" w:rsidRPr="00C0221D" w:rsidRDefault="0005671A" w:rsidP="002F7819">
            <w:pPr>
              <w:rPr>
                <w:sz w:val="20"/>
                <w:szCs w:val="20"/>
              </w:rPr>
            </w:pPr>
          </w:p>
        </w:tc>
        <w:tc>
          <w:tcPr>
            <w:tcW w:w="1134" w:type="dxa"/>
          </w:tcPr>
          <w:p w14:paraId="5F3DBD28" w14:textId="77777777" w:rsidR="0005671A" w:rsidRPr="00C0221D" w:rsidRDefault="0005671A" w:rsidP="002F7819">
            <w:pPr>
              <w:rPr>
                <w:sz w:val="20"/>
                <w:szCs w:val="20"/>
              </w:rPr>
            </w:pPr>
          </w:p>
        </w:tc>
        <w:tc>
          <w:tcPr>
            <w:tcW w:w="1134" w:type="dxa"/>
          </w:tcPr>
          <w:p w14:paraId="5E8E8CE8" w14:textId="77777777" w:rsidR="0005671A" w:rsidRPr="00C0221D" w:rsidRDefault="0005671A" w:rsidP="002F7819">
            <w:pPr>
              <w:rPr>
                <w:sz w:val="20"/>
                <w:szCs w:val="20"/>
              </w:rPr>
            </w:pPr>
          </w:p>
        </w:tc>
        <w:tc>
          <w:tcPr>
            <w:tcW w:w="1134" w:type="dxa"/>
          </w:tcPr>
          <w:p w14:paraId="1DC09745" w14:textId="77777777" w:rsidR="0005671A" w:rsidRPr="00C0221D" w:rsidRDefault="0005671A" w:rsidP="002F7819">
            <w:pPr>
              <w:rPr>
                <w:sz w:val="20"/>
                <w:szCs w:val="20"/>
              </w:rPr>
            </w:pPr>
          </w:p>
        </w:tc>
        <w:tc>
          <w:tcPr>
            <w:tcW w:w="1134" w:type="dxa"/>
          </w:tcPr>
          <w:p w14:paraId="0077F6A1" w14:textId="77777777" w:rsidR="0005671A" w:rsidRPr="00C0221D" w:rsidRDefault="0005671A" w:rsidP="002F7819">
            <w:pPr>
              <w:rPr>
                <w:sz w:val="20"/>
                <w:szCs w:val="20"/>
              </w:rPr>
            </w:pPr>
          </w:p>
        </w:tc>
        <w:tc>
          <w:tcPr>
            <w:tcW w:w="1276" w:type="dxa"/>
          </w:tcPr>
          <w:p w14:paraId="153D39AF" w14:textId="77777777" w:rsidR="0005671A" w:rsidRPr="00C0221D" w:rsidRDefault="0005671A" w:rsidP="002F7819">
            <w:pPr>
              <w:rPr>
                <w:sz w:val="20"/>
                <w:szCs w:val="20"/>
              </w:rPr>
            </w:pPr>
          </w:p>
        </w:tc>
      </w:tr>
      <w:tr w:rsidR="00545102" w:rsidRPr="00C0221D" w14:paraId="0881B14A" w14:textId="77777777" w:rsidTr="002F7819">
        <w:tc>
          <w:tcPr>
            <w:tcW w:w="1526" w:type="dxa"/>
          </w:tcPr>
          <w:p w14:paraId="2961C90D" w14:textId="77777777" w:rsidR="0005671A" w:rsidRPr="00C0221D" w:rsidRDefault="0005671A" w:rsidP="002F7819">
            <w:pPr>
              <w:rPr>
                <w:sz w:val="20"/>
                <w:szCs w:val="20"/>
              </w:rPr>
            </w:pPr>
          </w:p>
        </w:tc>
        <w:tc>
          <w:tcPr>
            <w:tcW w:w="709" w:type="dxa"/>
          </w:tcPr>
          <w:p w14:paraId="276AAE6C" w14:textId="77777777" w:rsidR="0005671A" w:rsidRPr="00C0221D" w:rsidRDefault="0005671A" w:rsidP="002F7819">
            <w:pPr>
              <w:rPr>
                <w:sz w:val="20"/>
                <w:szCs w:val="20"/>
              </w:rPr>
            </w:pPr>
          </w:p>
        </w:tc>
        <w:tc>
          <w:tcPr>
            <w:tcW w:w="850" w:type="dxa"/>
          </w:tcPr>
          <w:p w14:paraId="42B22FA3" w14:textId="77777777" w:rsidR="0005671A" w:rsidRPr="00C0221D" w:rsidRDefault="0005671A" w:rsidP="002F7819">
            <w:pPr>
              <w:rPr>
                <w:sz w:val="20"/>
                <w:szCs w:val="20"/>
              </w:rPr>
            </w:pPr>
          </w:p>
        </w:tc>
        <w:tc>
          <w:tcPr>
            <w:tcW w:w="1134" w:type="dxa"/>
          </w:tcPr>
          <w:p w14:paraId="48DA6837" w14:textId="77777777" w:rsidR="0005671A" w:rsidRPr="00C0221D" w:rsidRDefault="0005671A" w:rsidP="002F7819">
            <w:pPr>
              <w:rPr>
                <w:sz w:val="20"/>
                <w:szCs w:val="20"/>
              </w:rPr>
            </w:pPr>
          </w:p>
        </w:tc>
        <w:tc>
          <w:tcPr>
            <w:tcW w:w="1134" w:type="dxa"/>
          </w:tcPr>
          <w:p w14:paraId="7DDCE450" w14:textId="77777777" w:rsidR="0005671A" w:rsidRPr="00C0221D" w:rsidRDefault="0005671A" w:rsidP="002F7819">
            <w:pPr>
              <w:rPr>
                <w:sz w:val="20"/>
                <w:szCs w:val="20"/>
              </w:rPr>
            </w:pPr>
          </w:p>
        </w:tc>
        <w:tc>
          <w:tcPr>
            <w:tcW w:w="1134" w:type="dxa"/>
          </w:tcPr>
          <w:p w14:paraId="1E2FC534" w14:textId="77777777" w:rsidR="0005671A" w:rsidRPr="00C0221D" w:rsidRDefault="0005671A" w:rsidP="002F7819">
            <w:pPr>
              <w:rPr>
                <w:sz w:val="20"/>
                <w:szCs w:val="20"/>
              </w:rPr>
            </w:pPr>
          </w:p>
        </w:tc>
        <w:tc>
          <w:tcPr>
            <w:tcW w:w="1134" w:type="dxa"/>
          </w:tcPr>
          <w:p w14:paraId="29AD2459" w14:textId="77777777" w:rsidR="0005671A" w:rsidRPr="00C0221D" w:rsidRDefault="0005671A" w:rsidP="002F7819">
            <w:pPr>
              <w:rPr>
                <w:sz w:val="20"/>
                <w:szCs w:val="20"/>
              </w:rPr>
            </w:pPr>
          </w:p>
        </w:tc>
        <w:tc>
          <w:tcPr>
            <w:tcW w:w="1134" w:type="dxa"/>
          </w:tcPr>
          <w:p w14:paraId="7258369B" w14:textId="77777777" w:rsidR="0005671A" w:rsidRPr="00C0221D" w:rsidRDefault="0005671A" w:rsidP="002F7819">
            <w:pPr>
              <w:rPr>
                <w:sz w:val="20"/>
                <w:szCs w:val="20"/>
              </w:rPr>
            </w:pPr>
          </w:p>
        </w:tc>
        <w:tc>
          <w:tcPr>
            <w:tcW w:w="1276" w:type="dxa"/>
          </w:tcPr>
          <w:p w14:paraId="3D33D511" w14:textId="77777777" w:rsidR="0005671A" w:rsidRPr="00C0221D" w:rsidRDefault="0005671A" w:rsidP="002F7819">
            <w:pPr>
              <w:rPr>
                <w:sz w:val="20"/>
                <w:szCs w:val="20"/>
              </w:rPr>
            </w:pPr>
          </w:p>
        </w:tc>
      </w:tr>
      <w:tr w:rsidR="00545102" w:rsidRPr="00C0221D" w14:paraId="6E2050C5" w14:textId="77777777" w:rsidTr="002F7819">
        <w:tc>
          <w:tcPr>
            <w:tcW w:w="1526" w:type="dxa"/>
          </w:tcPr>
          <w:p w14:paraId="727B1BA0" w14:textId="77777777" w:rsidR="0005671A" w:rsidRPr="00C0221D" w:rsidRDefault="0005671A" w:rsidP="002F7819">
            <w:pPr>
              <w:rPr>
                <w:sz w:val="20"/>
                <w:szCs w:val="20"/>
              </w:rPr>
            </w:pPr>
          </w:p>
        </w:tc>
        <w:tc>
          <w:tcPr>
            <w:tcW w:w="709" w:type="dxa"/>
          </w:tcPr>
          <w:p w14:paraId="77DFCEB8" w14:textId="77777777" w:rsidR="0005671A" w:rsidRPr="00C0221D" w:rsidRDefault="0005671A" w:rsidP="002F7819">
            <w:pPr>
              <w:rPr>
                <w:sz w:val="20"/>
                <w:szCs w:val="20"/>
              </w:rPr>
            </w:pPr>
          </w:p>
        </w:tc>
        <w:tc>
          <w:tcPr>
            <w:tcW w:w="850" w:type="dxa"/>
          </w:tcPr>
          <w:p w14:paraId="600A63F3" w14:textId="77777777" w:rsidR="0005671A" w:rsidRPr="00C0221D" w:rsidRDefault="0005671A" w:rsidP="002F7819">
            <w:pPr>
              <w:rPr>
                <w:sz w:val="20"/>
                <w:szCs w:val="20"/>
              </w:rPr>
            </w:pPr>
          </w:p>
        </w:tc>
        <w:tc>
          <w:tcPr>
            <w:tcW w:w="1134" w:type="dxa"/>
          </w:tcPr>
          <w:p w14:paraId="09A94BE7" w14:textId="77777777" w:rsidR="0005671A" w:rsidRPr="00C0221D" w:rsidRDefault="0005671A" w:rsidP="002F7819">
            <w:pPr>
              <w:rPr>
                <w:sz w:val="20"/>
                <w:szCs w:val="20"/>
              </w:rPr>
            </w:pPr>
          </w:p>
        </w:tc>
        <w:tc>
          <w:tcPr>
            <w:tcW w:w="1134" w:type="dxa"/>
          </w:tcPr>
          <w:p w14:paraId="3ED1A29A" w14:textId="77777777" w:rsidR="0005671A" w:rsidRPr="00C0221D" w:rsidRDefault="0005671A" w:rsidP="002F7819">
            <w:pPr>
              <w:rPr>
                <w:sz w:val="20"/>
                <w:szCs w:val="20"/>
              </w:rPr>
            </w:pPr>
          </w:p>
        </w:tc>
        <w:tc>
          <w:tcPr>
            <w:tcW w:w="1134" w:type="dxa"/>
          </w:tcPr>
          <w:p w14:paraId="0B57C4F1" w14:textId="77777777" w:rsidR="0005671A" w:rsidRPr="00C0221D" w:rsidRDefault="0005671A" w:rsidP="002F7819">
            <w:pPr>
              <w:rPr>
                <w:sz w:val="20"/>
                <w:szCs w:val="20"/>
              </w:rPr>
            </w:pPr>
          </w:p>
        </w:tc>
        <w:tc>
          <w:tcPr>
            <w:tcW w:w="1134" w:type="dxa"/>
          </w:tcPr>
          <w:p w14:paraId="412B009B" w14:textId="77777777" w:rsidR="0005671A" w:rsidRPr="00C0221D" w:rsidRDefault="0005671A" w:rsidP="002F7819">
            <w:pPr>
              <w:rPr>
                <w:sz w:val="20"/>
                <w:szCs w:val="20"/>
              </w:rPr>
            </w:pPr>
          </w:p>
        </w:tc>
        <w:tc>
          <w:tcPr>
            <w:tcW w:w="1134" w:type="dxa"/>
          </w:tcPr>
          <w:p w14:paraId="29C316D9" w14:textId="77777777" w:rsidR="0005671A" w:rsidRPr="00C0221D" w:rsidRDefault="0005671A" w:rsidP="002F7819">
            <w:pPr>
              <w:rPr>
                <w:sz w:val="20"/>
                <w:szCs w:val="20"/>
              </w:rPr>
            </w:pPr>
          </w:p>
        </w:tc>
        <w:tc>
          <w:tcPr>
            <w:tcW w:w="1276" w:type="dxa"/>
          </w:tcPr>
          <w:p w14:paraId="3C5042D2" w14:textId="77777777" w:rsidR="0005671A" w:rsidRPr="00C0221D" w:rsidRDefault="0005671A" w:rsidP="002F7819">
            <w:pPr>
              <w:rPr>
                <w:sz w:val="20"/>
                <w:szCs w:val="20"/>
              </w:rPr>
            </w:pPr>
          </w:p>
        </w:tc>
      </w:tr>
      <w:tr w:rsidR="00545102" w:rsidRPr="00C0221D" w14:paraId="792D65C0" w14:textId="77777777" w:rsidTr="002F7819">
        <w:tc>
          <w:tcPr>
            <w:tcW w:w="1526" w:type="dxa"/>
            <w:tcBorders>
              <w:bottom w:val="single" w:sz="4" w:space="0" w:color="auto"/>
            </w:tcBorders>
          </w:tcPr>
          <w:p w14:paraId="68C797A4" w14:textId="77777777" w:rsidR="0005671A" w:rsidRPr="00C0221D" w:rsidRDefault="0005671A" w:rsidP="002F7819">
            <w:pPr>
              <w:rPr>
                <w:sz w:val="20"/>
                <w:szCs w:val="20"/>
              </w:rPr>
            </w:pPr>
          </w:p>
        </w:tc>
        <w:tc>
          <w:tcPr>
            <w:tcW w:w="709" w:type="dxa"/>
            <w:tcBorders>
              <w:bottom w:val="single" w:sz="4" w:space="0" w:color="auto"/>
            </w:tcBorders>
          </w:tcPr>
          <w:p w14:paraId="4C115501" w14:textId="77777777" w:rsidR="0005671A" w:rsidRPr="00C0221D" w:rsidRDefault="0005671A" w:rsidP="002F7819">
            <w:pPr>
              <w:rPr>
                <w:sz w:val="20"/>
                <w:szCs w:val="20"/>
              </w:rPr>
            </w:pPr>
          </w:p>
        </w:tc>
        <w:tc>
          <w:tcPr>
            <w:tcW w:w="850" w:type="dxa"/>
            <w:tcBorders>
              <w:bottom w:val="single" w:sz="4" w:space="0" w:color="auto"/>
            </w:tcBorders>
          </w:tcPr>
          <w:p w14:paraId="4FF6ECD1" w14:textId="77777777" w:rsidR="0005671A" w:rsidRPr="00C0221D" w:rsidRDefault="0005671A" w:rsidP="002F7819">
            <w:pPr>
              <w:rPr>
                <w:sz w:val="20"/>
                <w:szCs w:val="20"/>
              </w:rPr>
            </w:pPr>
          </w:p>
        </w:tc>
        <w:tc>
          <w:tcPr>
            <w:tcW w:w="1134" w:type="dxa"/>
            <w:tcBorders>
              <w:bottom w:val="single" w:sz="4" w:space="0" w:color="auto"/>
            </w:tcBorders>
          </w:tcPr>
          <w:p w14:paraId="4EE7E584" w14:textId="77777777" w:rsidR="0005671A" w:rsidRPr="00C0221D" w:rsidRDefault="0005671A" w:rsidP="002F7819">
            <w:pPr>
              <w:rPr>
                <w:sz w:val="20"/>
                <w:szCs w:val="20"/>
              </w:rPr>
            </w:pPr>
          </w:p>
        </w:tc>
        <w:tc>
          <w:tcPr>
            <w:tcW w:w="1134" w:type="dxa"/>
            <w:tcBorders>
              <w:bottom w:val="single" w:sz="4" w:space="0" w:color="auto"/>
            </w:tcBorders>
          </w:tcPr>
          <w:p w14:paraId="315CDFC2" w14:textId="77777777" w:rsidR="0005671A" w:rsidRPr="00C0221D" w:rsidRDefault="0005671A" w:rsidP="002F7819">
            <w:pPr>
              <w:rPr>
                <w:sz w:val="20"/>
                <w:szCs w:val="20"/>
              </w:rPr>
            </w:pPr>
          </w:p>
        </w:tc>
        <w:tc>
          <w:tcPr>
            <w:tcW w:w="1134" w:type="dxa"/>
            <w:tcBorders>
              <w:bottom w:val="single" w:sz="4" w:space="0" w:color="auto"/>
            </w:tcBorders>
          </w:tcPr>
          <w:p w14:paraId="5300D10B" w14:textId="77777777" w:rsidR="0005671A" w:rsidRPr="00C0221D" w:rsidRDefault="0005671A" w:rsidP="002F7819">
            <w:pPr>
              <w:rPr>
                <w:sz w:val="20"/>
                <w:szCs w:val="20"/>
              </w:rPr>
            </w:pPr>
          </w:p>
        </w:tc>
        <w:tc>
          <w:tcPr>
            <w:tcW w:w="1134" w:type="dxa"/>
            <w:tcBorders>
              <w:bottom w:val="single" w:sz="4" w:space="0" w:color="auto"/>
            </w:tcBorders>
          </w:tcPr>
          <w:p w14:paraId="61607C58" w14:textId="77777777" w:rsidR="0005671A" w:rsidRPr="00C0221D" w:rsidRDefault="0005671A" w:rsidP="002F7819">
            <w:pPr>
              <w:rPr>
                <w:sz w:val="20"/>
                <w:szCs w:val="20"/>
              </w:rPr>
            </w:pPr>
          </w:p>
        </w:tc>
        <w:tc>
          <w:tcPr>
            <w:tcW w:w="1134" w:type="dxa"/>
            <w:tcBorders>
              <w:bottom w:val="single" w:sz="4" w:space="0" w:color="auto"/>
            </w:tcBorders>
          </w:tcPr>
          <w:p w14:paraId="4D8F24A5" w14:textId="77777777" w:rsidR="0005671A" w:rsidRPr="00C0221D" w:rsidRDefault="0005671A" w:rsidP="002F7819">
            <w:pPr>
              <w:rPr>
                <w:sz w:val="20"/>
                <w:szCs w:val="20"/>
              </w:rPr>
            </w:pPr>
          </w:p>
        </w:tc>
        <w:tc>
          <w:tcPr>
            <w:tcW w:w="1276" w:type="dxa"/>
            <w:tcBorders>
              <w:bottom w:val="single" w:sz="4" w:space="0" w:color="auto"/>
            </w:tcBorders>
          </w:tcPr>
          <w:p w14:paraId="077D9E45" w14:textId="77777777" w:rsidR="0005671A" w:rsidRPr="00C0221D" w:rsidRDefault="0005671A" w:rsidP="002F7819">
            <w:pPr>
              <w:rPr>
                <w:sz w:val="20"/>
                <w:szCs w:val="20"/>
              </w:rPr>
            </w:pPr>
          </w:p>
        </w:tc>
      </w:tr>
    </w:tbl>
    <w:p w14:paraId="5E95168A" w14:textId="35A6D505" w:rsidR="00E50F60" w:rsidRPr="00C0221D" w:rsidRDefault="00CE7F6A" w:rsidP="00E50F60">
      <w:pPr>
        <w:rPr>
          <w:sz w:val="24"/>
          <w:szCs w:val="24"/>
        </w:rPr>
      </w:pPr>
      <w:r w:rsidRPr="00C0221D">
        <w:rPr>
          <w:sz w:val="24"/>
          <w:szCs w:val="24"/>
        </w:rPr>
        <w:br w:type="page"/>
      </w:r>
      <w:r w:rsidR="00E50F60" w:rsidRPr="00C0221D">
        <w:rPr>
          <w:rFonts w:hint="eastAsia"/>
          <w:sz w:val="24"/>
          <w:szCs w:val="24"/>
        </w:rPr>
        <w:lastRenderedPageBreak/>
        <w:t>確認事項</w:t>
      </w:r>
    </w:p>
    <w:p w14:paraId="188E8933" w14:textId="75583275" w:rsidR="00E50F60" w:rsidRPr="00C0221D" w:rsidRDefault="00E50F60" w:rsidP="00A664FF">
      <w:pPr>
        <w:rPr>
          <w:szCs w:val="21"/>
        </w:rPr>
      </w:pPr>
      <w:r w:rsidRPr="00C0221D">
        <w:rPr>
          <w:rFonts w:hint="eastAsia"/>
          <w:szCs w:val="21"/>
        </w:rPr>
        <w:t>使用した爆発容器</w:t>
      </w:r>
      <w:r w:rsidR="00B800D3" w:rsidRPr="00C0221D">
        <w:rPr>
          <w:rFonts w:hint="eastAsia"/>
          <w:szCs w:val="21"/>
        </w:rPr>
        <w:t>の健全性を確認するため</w:t>
      </w:r>
      <w:r w:rsidR="009073A5" w:rsidRPr="00C0221D">
        <w:rPr>
          <w:rFonts w:hint="eastAsia"/>
          <w:szCs w:val="21"/>
        </w:rPr>
        <w:t>，</w:t>
      </w:r>
      <w:bookmarkStart w:id="3" w:name="_Hlk73987828"/>
      <w:r w:rsidR="00B800D3" w:rsidRPr="00C0221D">
        <w:rPr>
          <w:rFonts w:ascii="Times New Roman" w:hAnsi="Times New Roman"/>
          <w:szCs w:val="21"/>
        </w:rPr>
        <w:t>R-32</w:t>
      </w:r>
      <w:bookmarkEnd w:id="3"/>
      <w:r w:rsidR="00B800D3" w:rsidRPr="00C0221D">
        <w:rPr>
          <w:rFonts w:ascii="Times New Roman" w:hAnsi="Times New Roman"/>
          <w:szCs w:val="21"/>
        </w:rPr>
        <w:t>または</w:t>
      </w:r>
      <w:bookmarkStart w:id="4" w:name="_Hlk73987864"/>
      <w:r w:rsidR="00B800D3" w:rsidRPr="00C0221D">
        <w:rPr>
          <w:rFonts w:ascii="Times New Roman" w:hAnsi="Times New Roman"/>
          <w:szCs w:val="21"/>
        </w:rPr>
        <w:t>R-1234yf</w:t>
      </w:r>
      <w:bookmarkEnd w:id="4"/>
      <w:r w:rsidR="00B800D3" w:rsidRPr="00C0221D">
        <w:rPr>
          <w:rFonts w:ascii="Times New Roman" w:hAnsi="Times New Roman"/>
          <w:szCs w:val="21"/>
        </w:rPr>
        <w:t>の爆発下限界</w:t>
      </w:r>
      <w:r w:rsidR="00B800D3" w:rsidRPr="00C0221D">
        <w:rPr>
          <w:rFonts w:ascii="Times New Roman" w:hAnsi="Times New Roman" w:hint="eastAsia"/>
          <w:szCs w:val="21"/>
        </w:rPr>
        <w:t>の</w:t>
      </w:r>
      <w:r w:rsidR="00B800D3" w:rsidRPr="00C0221D">
        <w:rPr>
          <w:rFonts w:ascii="Times New Roman" w:hAnsi="Times New Roman"/>
          <w:szCs w:val="21"/>
        </w:rPr>
        <w:t>測定</w:t>
      </w:r>
      <w:r w:rsidR="00B800D3" w:rsidRPr="00C0221D">
        <w:rPr>
          <w:rFonts w:ascii="Times New Roman" w:hAnsi="Times New Roman" w:hint="eastAsia"/>
          <w:szCs w:val="21"/>
        </w:rPr>
        <w:t>結果を示すこと</w:t>
      </w:r>
      <w:r w:rsidRPr="00C0221D">
        <w:rPr>
          <w:rFonts w:hint="eastAsia"/>
          <w:szCs w:val="21"/>
        </w:rPr>
        <w:t>。</w:t>
      </w:r>
    </w:p>
    <w:p w14:paraId="6BA3FB83" w14:textId="0523E8B7" w:rsidR="002336C8" w:rsidRPr="00C0221D" w:rsidRDefault="002336C8" w:rsidP="00A664FF">
      <w:pPr>
        <w:rPr>
          <w:szCs w:val="21"/>
        </w:rPr>
      </w:pPr>
      <w:r w:rsidRPr="00C0221D">
        <w:rPr>
          <w:rFonts w:hint="eastAsia"/>
          <w:szCs w:val="21"/>
        </w:rPr>
        <w:t>試験条件は</w:t>
      </w:r>
      <w:r w:rsidRPr="00C0221D">
        <w:rPr>
          <w:rFonts w:ascii="Times New Roman" w:hAnsi="Times New Roman"/>
          <w:kern w:val="0"/>
          <w:sz w:val="20"/>
          <w:szCs w:val="20"/>
        </w:rPr>
        <w:t>23℃</w:t>
      </w:r>
      <w:r w:rsidRPr="00C0221D">
        <w:rPr>
          <w:rFonts w:ascii="Times New Roman" w:hAnsi="Times New Roman"/>
          <w:kern w:val="0"/>
          <w:sz w:val="20"/>
          <w:szCs w:val="20"/>
        </w:rPr>
        <w:t>の乾燥空気</w:t>
      </w:r>
      <w:r w:rsidRPr="00C0221D">
        <w:rPr>
          <w:rFonts w:ascii="Times New Roman" w:hAnsi="Times New Roman" w:hint="eastAsia"/>
          <w:kern w:val="0"/>
          <w:sz w:val="20"/>
          <w:szCs w:val="20"/>
        </w:rPr>
        <w:t>である。</w:t>
      </w:r>
    </w:p>
    <w:p w14:paraId="4F411090" w14:textId="1B25F4C3" w:rsidR="00FD45F7" w:rsidRPr="00C0221D" w:rsidRDefault="00B800D3">
      <w:r w:rsidRPr="00C0221D">
        <w:rPr>
          <w:rFonts w:hint="eastAsia"/>
        </w:rPr>
        <w:t>冷媒種：</w:t>
      </w:r>
      <w:r w:rsidRPr="00C0221D">
        <w:rPr>
          <w:rFonts w:hint="eastAsia"/>
          <w:u w:val="single"/>
        </w:rPr>
        <w:t xml:space="preserve">　　　　　　</w:t>
      </w:r>
    </w:p>
    <w:p w14:paraId="521B8E8E" w14:textId="3D24EE85" w:rsidR="00B800D3" w:rsidRPr="00C0221D" w:rsidRDefault="00B800D3">
      <w:r w:rsidRPr="00C0221D">
        <w:rPr>
          <w:rFonts w:hint="eastAsia"/>
        </w:rPr>
        <w:t>爆発下限界：</w:t>
      </w:r>
      <w:r w:rsidRPr="00C0221D">
        <w:rPr>
          <w:rFonts w:hint="eastAsia"/>
          <w:u w:val="single"/>
        </w:rPr>
        <w:t xml:space="preserve">　　　　　　</w:t>
      </w:r>
      <w:r w:rsidRPr="00C0221D">
        <w:rPr>
          <w:rFonts w:hint="eastAsia"/>
        </w:rPr>
        <w:t>容量</w:t>
      </w:r>
      <w:r w:rsidRPr="00C0221D">
        <w:rPr>
          <w:rFonts w:hint="eastAsia"/>
        </w:rPr>
        <w:t>% (vol%)</w:t>
      </w:r>
    </w:p>
    <w:p w14:paraId="2A5B9F5C" w14:textId="07A6AC25" w:rsidR="00B800D3" w:rsidRPr="00C0221D" w:rsidRDefault="00B800D3">
      <w:r w:rsidRPr="00C0221D">
        <w:rPr>
          <w:rFonts w:hint="eastAsia"/>
        </w:rPr>
        <w:t>測定した日：</w:t>
      </w:r>
      <w:r w:rsidRPr="00C0221D">
        <w:rPr>
          <w:rFonts w:hint="eastAsia"/>
          <w:u w:val="single"/>
        </w:rPr>
        <w:t xml:space="preserve">　　　　年　　月　　日</w:t>
      </w:r>
      <w:r w:rsidR="00671881" w:rsidRPr="00C0221D">
        <w:rPr>
          <w:rFonts w:hint="eastAsia"/>
        </w:rPr>
        <w:t xml:space="preserve">　～　</w:t>
      </w:r>
      <w:r w:rsidR="00671881" w:rsidRPr="00C0221D">
        <w:rPr>
          <w:rFonts w:hint="eastAsia"/>
          <w:u w:val="single"/>
        </w:rPr>
        <w:t xml:space="preserve">　　　　年　　月　　日</w:t>
      </w:r>
    </w:p>
    <w:p w14:paraId="4D3260C2" w14:textId="77777777" w:rsidR="002336C8" w:rsidRPr="00C0221D" w:rsidRDefault="002336C8" w:rsidP="002336C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850"/>
        <w:gridCol w:w="1134"/>
        <w:gridCol w:w="1134"/>
        <w:gridCol w:w="1134"/>
        <w:gridCol w:w="1134"/>
        <w:gridCol w:w="1134"/>
        <w:gridCol w:w="1276"/>
      </w:tblGrid>
      <w:tr w:rsidR="00545102" w:rsidRPr="00C0221D" w14:paraId="13DE3E74" w14:textId="77777777" w:rsidTr="00376E6E">
        <w:tc>
          <w:tcPr>
            <w:tcW w:w="1526" w:type="dxa"/>
            <w:vMerge w:val="restart"/>
          </w:tcPr>
          <w:p w14:paraId="20B6C4AD" w14:textId="77777777" w:rsidR="002336C8" w:rsidRPr="00C0221D" w:rsidRDefault="002336C8" w:rsidP="00376E6E">
            <w:pPr>
              <w:jc w:val="center"/>
              <w:rPr>
                <w:sz w:val="20"/>
                <w:szCs w:val="20"/>
              </w:rPr>
            </w:pPr>
            <w:r w:rsidRPr="00C0221D">
              <w:rPr>
                <w:rFonts w:hint="eastAsia"/>
                <w:sz w:val="20"/>
                <w:szCs w:val="20"/>
              </w:rPr>
              <w:t>ガス濃度</w:t>
            </w:r>
            <w:r w:rsidRPr="00C0221D">
              <w:rPr>
                <w:rFonts w:hint="eastAsia"/>
                <w:sz w:val="20"/>
                <w:szCs w:val="20"/>
              </w:rPr>
              <w:t xml:space="preserve"> </w:t>
            </w:r>
          </w:p>
          <w:p w14:paraId="1EA3DE4B" w14:textId="77777777" w:rsidR="002336C8" w:rsidRPr="00C0221D" w:rsidRDefault="002336C8" w:rsidP="00376E6E">
            <w:pPr>
              <w:jc w:val="center"/>
              <w:rPr>
                <w:sz w:val="20"/>
                <w:szCs w:val="20"/>
              </w:rPr>
            </w:pPr>
            <w:r w:rsidRPr="00C0221D">
              <w:rPr>
                <w:rFonts w:hint="eastAsia"/>
                <w:sz w:val="20"/>
                <w:szCs w:val="20"/>
              </w:rPr>
              <w:t>容量</w:t>
            </w:r>
            <w:r w:rsidRPr="00C0221D">
              <w:rPr>
                <w:rFonts w:hint="eastAsia"/>
                <w:sz w:val="20"/>
                <w:szCs w:val="20"/>
              </w:rPr>
              <w:t>% (vol%)</w:t>
            </w:r>
          </w:p>
        </w:tc>
        <w:tc>
          <w:tcPr>
            <w:tcW w:w="1559" w:type="dxa"/>
            <w:gridSpan w:val="2"/>
          </w:tcPr>
          <w:p w14:paraId="0F9394A1" w14:textId="77777777" w:rsidR="002336C8" w:rsidRPr="00C0221D" w:rsidRDefault="002336C8" w:rsidP="00376E6E">
            <w:pPr>
              <w:jc w:val="center"/>
              <w:rPr>
                <w:sz w:val="20"/>
                <w:szCs w:val="20"/>
              </w:rPr>
            </w:pPr>
            <w:r w:rsidRPr="00C0221D">
              <w:rPr>
                <w:rFonts w:hint="eastAsia"/>
                <w:sz w:val="20"/>
                <w:szCs w:val="20"/>
              </w:rPr>
              <w:t>結果</w:t>
            </w:r>
          </w:p>
        </w:tc>
        <w:tc>
          <w:tcPr>
            <w:tcW w:w="1134" w:type="dxa"/>
            <w:tcBorders>
              <w:bottom w:val="nil"/>
            </w:tcBorders>
            <w:vAlign w:val="center"/>
          </w:tcPr>
          <w:p w14:paraId="2BB98C80" w14:textId="77777777" w:rsidR="002336C8" w:rsidRPr="00C0221D" w:rsidRDefault="002336C8" w:rsidP="00376E6E">
            <w:pPr>
              <w:jc w:val="center"/>
              <w:rPr>
                <w:sz w:val="20"/>
                <w:szCs w:val="20"/>
              </w:rPr>
            </w:pPr>
            <w:r w:rsidRPr="00C0221D">
              <w:rPr>
                <w:rFonts w:hint="eastAsia"/>
                <w:sz w:val="20"/>
                <w:szCs w:val="20"/>
              </w:rPr>
              <w:t>開始温度</w:t>
            </w:r>
          </w:p>
        </w:tc>
        <w:tc>
          <w:tcPr>
            <w:tcW w:w="1134" w:type="dxa"/>
            <w:vMerge w:val="restart"/>
            <w:vAlign w:val="center"/>
          </w:tcPr>
          <w:p w14:paraId="084FE431" w14:textId="77777777" w:rsidR="002336C8" w:rsidRPr="00C0221D" w:rsidRDefault="002336C8" w:rsidP="00376E6E">
            <w:pPr>
              <w:jc w:val="center"/>
              <w:rPr>
                <w:sz w:val="20"/>
                <w:szCs w:val="20"/>
              </w:rPr>
            </w:pPr>
            <w:r w:rsidRPr="00C0221D">
              <w:rPr>
                <w:rFonts w:hint="eastAsia"/>
                <w:sz w:val="20"/>
                <w:szCs w:val="20"/>
              </w:rPr>
              <w:t>絶対湿度</w:t>
            </w:r>
          </w:p>
          <w:p w14:paraId="7BF1EF88" w14:textId="77777777" w:rsidR="002336C8" w:rsidRPr="00C0221D" w:rsidRDefault="002336C8" w:rsidP="00376E6E">
            <w:pPr>
              <w:jc w:val="center"/>
              <w:rPr>
                <w:sz w:val="20"/>
                <w:szCs w:val="20"/>
              </w:rPr>
            </w:pPr>
            <w:r w:rsidRPr="00C0221D">
              <w:rPr>
                <w:rFonts w:hint="eastAsia"/>
                <w:sz w:val="20"/>
                <w:szCs w:val="20"/>
              </w:rPr>
              <w:t>g/kg</w:t>
            </w:r>
          </w:p>
        </w:tc>
        <w:tc>
          <w:tcPr>
            <w:tcW w:w="1134" w:type="dxa"/>
            <w:tcBorders>
              <w:bottom w:val="nil"/>
            </w:tcBorders>
            <w:vAlign w:val="center"/>
          </w:tcPr>
          <w:p w14:paraId="0B7F3C68" w14:textId="77777777" w:rsidR="002336C8" w:rsidRPr="00C0221D" w:rsidRDefault="002336C8" w:rsidP="00376E6E">
            <w:pPr>
              <w:jc w:val="center"/>
              <w:rPr>
                <w:sz w:val="20"/>
                <w:szCs w:val="20"/>
              </w:rPr>
            </w:pPr>
            <w:r w:rsidRPr="00C0221D">
              <w:rPr>
                <w:rFonts w:hint="eastAsia"/>
                <w:sz w:val="20"/>
                <w:szCs w:val="20"/>
              </w:rPr>
              <w:t>開始圧力</w:t>
            </w:r>
          </w:p>
        </w:tc>
        <w:tc>
          <w:tcPr>
            <w:tcW w:w="1134" w:type="dxa"/>
            <w:tcBorders>
              <w:bottom w:val="nil"/>
            </w:tcBorders>
            <w:vAlign w:val="center"/>
          </w:tcPr>
          <w:p w14:paraId="2B3D08F8" w14:textId="77777777" w:rsidR="002336C8" w:rsidRPr="00C0221D" w:rsidRDefault="002336C8" w:rsidP="00376E6E">
            <w:pPr>
              <w:jc w:val="center"/>
              <w:rPr>
                <w:sz w:val="20"/>
                <w:szCs w:val="20"/>
              </w:rPr>
            </w:pPr>
            <w:r w:rsidRPr="00C0221D">
              <w:rPr>
                <w:rFonts w:hint="eastAsia"/>
                <w:sz w:val="20"/>
                <w:szCs w:val="20"/>
              </w:rPr>
              <w:t>到達圧力</w:t>
            </w:r>
          </w:p>
        </w:tc>
        <w:tc>
          <w:tcPr>
            <w:tcW w:w="1134" w:type="dxa"/>
            <w:vMerge w:val="restart"/>
            <w:vAlign w:val="center"/>
          </w:tcPr>
          <w:p w14:paraId="5F8DEBDB" w14:textId="77777777" w:rsidR="002336C8" w:rsidRPr="00C0221D" w:rsidRDefault="002336C8" w:rsidP="00376E6E">
            <w:pPr>
              <w:jc w:val="center"/>
              <w:rPr>
                <w:sz w:val="20"/>
                <w:szCs w:val="20"/>
              </w:rPr>
            </w:pPr>
            <w:r w:rsidRPr="00C0221D">
              <w:rPr>
                <w:rFonts w:hint="eastAsia"/>
                <w:sz w:val="20"/>
                <w:szCs w:val="20"/>
              </w:rPr>
              <w:t>圧力上昇</w:t>
            </w:r>
          </w:p>
          <w:p w14:paraId="629E21A0" w14:textId="77777777" w:rsidR="002336C8" w:rsidRPr="00C0221D" w:rsidRDefault="002336C8" w:rsidP="00376E6E">
            <w:pPr>
              <w:jc w:val="center"/>
              <w:rPr>
                <w:sz w:val="20"/>
                <w:szCs w:val="20"/>
              </w:rPr>
            </w:pPr>
            <w:r w:rsidRPr="00C0221D">
              <w:rPr>
                <w:rFonts w:hint="eastAsia"/>
                <w:sz w:val="20"/>
                <w:szCs w:val="20"/>
              </w:rPr>
              <w:t>kPa</w:t>
            </w:r>
          </w:p>
        </w:tc>
        <w:tc>
          <w:tcPr>
            <w:tcW w:w="1276" w:type="dxa"/>
            <w:vMerge w:val="restart"/>
            <w:vAlign w:val="center"/>
          </w:tcPr>
          <w:p w14:paraId="677CD4A2" w14:textId="77777777" w:rsidR="002336C8" w:rsidRPr="00C0221D" w:rsidRDefault="002336C8" w:rsidP="00376E6E">
            <w:pPr>
              <w:jc w:val="center"/>
              <w:rPr>
                <w:sz w:val="20"/>
                <w:szCs w:val="20"/>
              </w:rPr>
            </w:pPr>
            <w:r w:rsidRPr="00C0221D">
              <w:rPr>
                <w:rFonts w:hint="eastAsia"/>
                <w:sz w:val="20"/>
                <w:szCs w:val="20"/>
              </w:rPr>
              <w:t>備考・</w:t>
            </w:r>
          </w:p>
          <w:p w14:paraId="3AF63F11" w14:textId="77777777" w:rsidR="002336C8" w:rsidRPr="00C0221D" w:rsidRDefault="002336C8" w:rsidP="00376E6E">
            <w:pPr>
              <w:jc w:val="center"/>
              <w:rPr>
                <w:sz w:val="20"/>
                <w:szCs w:val="20"/>
              </w:rPr>
            </w:pPr>
            <w:r w:rsidRPr="00C0221D">
              <w:rPr>
                <w:rFonts w:hint="eastAsia"/>
                <w:sz w:val="20"/>
                <w:szCs w:val="20"/>
              </w:rPr>
              <w:t>特記事項</w:t>
            </w:r>
          </w:p>
        </w:tc>
      </w:tr>
      <w:tr w:rsidR="00545102" w:rsidRPr="00C0221D" w14:paraId="32028980" w14:textId="77777777" w:rsidTr="00376E6E">
        <w:tc>
          <w:tcPr>
            <w:tcW w:w="1526" w:type="dxa"/>
            <w:vMerge/>
            <w:tcBorders>
              <w:bottom w:val="double" w:sz="4" w:space="0" w:color="auto"/>
            </w:tcBorders>
          </w:tcPr>
          <w:p w14:paraId="500EA25C" w14:textId="77777777" w:rsidR="002336C8" w:rsidRPr="00C0221D" w:rsidRDefault="002336C8" w:rsidP="00376E6E">
            <w:pPr>
              <w:rPr>
                <w:sz w:val="20"/>
                <w:szCs w:val="20"/>
              </w:rPr>
            </w:pPr>
          </w:p>
        </w:tc>
        <w:tc>
          <w:tcPr>
            <w:tcW w:w="709" w:type="dxa"/>
            <w:tcBorders>
              <w:bottom w:val="double" w:sz="4" w:space="0" w:color="auto"/>
            </w:tcBorders>
          </w:tcPr>
          <w:p w14:paraId="5C77826E" w14:textId="77777777" w:rsidR="002336C8" w:rsidRPr="00C0221D" w:rsidRDefault="002336C8" w:rsidP="00376E6E">
            <w:pPr>
              <w:jc w:val="center"/>
              <w:rPr>
                <w:sz w:val="20"/>
                <w:szCs w:val="20"/>
              </w:rPr>
            </w:pPr>
            <w:r w:rsidRPr="00C0221D">
              <w:rPr>
                <w:rFonts w:hint="eastAsia"/>
                <w:sz w:val="20"/>
                <w:szCs w:val="20"/>
              </w:rPr>
              <w:t>着火</w:t>
            </w:r>
          </w:p>
        </w:tc>
        <w:tc>
          <w:tcPr>
            <w:tcW w:w="850" w:type="dxa"/>
            <w:tcBorders>
              <w:bottom w:val="double" w:sz="4" w:space="0" w:color="auto"/>
            </w:tcBorders>
          </w:tcPr>
          <w:p w14:paraId="6FD39C16" w14:textId="77777777" w:rsidR="002336C8" w:rsidRPr="00C0221D" w:rsidRDefault="002336C8" w:rsidP="00376E6E">
            <w:pPr>
              <w:jc w:val="center"/>
              <w:rPr>
                <w:sz w:val="20"/>
                <w:szCs w:val="20"/>
              </w:rPr>
            </w:pPr>
            <w:r w:rsidRPr="00C0221D">
              <w:rPr>
                <w:rFonts w:hint="eastAsia"/>
                <w:sz w:val="20"/>
                <w:szCs w:val="20"/>
              </w:rPr>
              <w:t>不着火</w:t>
            </w:r>
          </w:p>
        </w:tc>
        <w:tc>
          <w:tcPr>
            <w:tcW w:w="1134" w:type="dxa"/>
            <w:tcBorders>
              <w:top w:val="nil"/>
              <w:bottom w:val="double" w:sz="4" w:space="0" w:color="auto"/>
            </w:tcBorders>
            <w:vAlign w:val="center"/>
          </w:tcPr>
          <w:p w14:paraId="2417E7F0" w14:textId="77777777" w:rsidR="002336C8" w:rsidRPr="00C0221D" w:rsidRDefault="002336C8" w:rsidP="00376E6E">
            <w:pPr>
              <w:jc w:val="center"/>
              <w:rPr>
                <w:sz w:val="20"/>
                <w:szCs w:val="20"/>
              </w:rPr>
            </w:pPr>
            <w:r w:rsidRPr="00C0221D">
              <w:rPr>
                <w:rFonts w:hint="eastAsia"/>
                <w:sz w:val="20"/>
                <w:szCs w:val="20"/>
              </w:rPr>
              <w:t>℃</w:t>
            </w:r>
          </w:p>
        </w:tc>
        <w:tc>
          <w:tcPr>
            <w:tcW w:w="1134" w:type="dxa"/>
            <w:vMerge/>
            <w:tcBorders>
              <w:bottom w:val="double" w:sz="4" w:space="0" w:color="auto"/>
            </w:tcBorders>
            <w:vAlign w:val="center"/>
          </w:tcPr>
          <w:p w14:paraId="4429A40D" w14:textId="77777777" w:rsidR="002336C8" w:rsidRPr="00C0221D" w:rsidRDefault="002336C8" w:rsidP="00376E6E">
            <w:pPr>
              <w:jc w:val="center"/>
              <w:rPr>
                <w:sz w:val="20"/>
                <w:szCs w:val="20"/>
              </w:rPr>
            </w:pPr>
          </w:p>
        </w:tc>
        <w:tc>
          <w:tcPr>
            <w:tcW w:w="1134" w:type="dxa"/>
            <w:tcBorders>
              <w:top w:val="nil"/>
              <w:bottom w:val="double" w:sz="4" w:space="0" w:color="auto"/>
            </w:tcBorders>
            <w:vAlign w:val="center"/>
          </w:tcPr>
          <w:p w14:paraId="0C87539A" w14:textId="77777777" w:rsidR="002336C8" w:rsidRPr="00C0221D" w:rsidRDefault="002336C8" w:rsidP="00376E6E">
            <w:pPr>
              <w:jc w:val="center"/>
              <w:rPr>
                <w:sz w:val="20"/>
                <w:szCs w:val="20"/>
              </w:rPr>
            </w:pPr>
            <w:r w:rsidRPr="00C0221D">
              <w:rPr>
                <w:rFonts w:hint="eastAsia"/>
                <w:sz w:val="20"/>
                <w:szCs w:val="20"/>
              </w:rPr>
              <w:t>kPa</w:t>
            </w:r>
          </w:p>
        </w:tc>
        <w:tc>
          <w:tcPr>
            <w:tcW w:w="1134" w:type="dxa"/>
            <w:tcBorders>
              <w:top w:val="nil"/>
              <w:bottom w:val="double" w:sz="4" w:space="0" w:color="auto"/>
            </w:tcBorders>
            <w:vAlign w:val="center"/>
          </w:tcPr>
          <w:p w14:paraId="3E9EFC5C" w14:textId="77777777" w:rsidR="002336C8" w:rsidRPr="00C0221D" w:rsidRDefault="002336C8" w:rsidP="00376E6E">
            <w:pPr>
              <w:jc w:val="center"/>
              <w:rPr>
                <w:sz w:val="20"/>
                <w:szCs w:val="20"/>
              </w:rPr>
            </w:pPr>
            <w:r w:rsidRPr="00C0221D">
              <w:rPr>
                <w:rFonts w:hint="eastAsia"/>
                <w:sz w:val="20"/>
                <w:szCs w:val="20"/>
              </w:rPr>
              <w:t>kPa</w:t>
            </w:r>
          </w:p>
        </w:tc>
        <w:tc>
          <w:tcPr>
            <w:tcW w:w="1134" w:type="dxa"/>
            <w:vMerge/>
            <w:tcBorders>
              <w:bottom w:val="double" w:sz="4" w:space="0" w:color="auto"/>
            </w:tcBorders>
            <w:vAlign w:val="center"/>
          </w:tcPr>
          <w:p w14:paraId="74441ED9" w14:textId="77777777" w:rsidR="002336C8" w:rsidRPr="00C0221D" w:rsidRDefault="002336C8" w:rsidP="00376E6E">
            <w:pPr>
              <w:jc w:val="center"/>
              <w:rPr>
                <w:sz w:val="20"/>
                <w:szCs w:val="20"/>
              </w:rPr>
            </w:pPr>
          </w:p>
        </w:tc>
        <w:tc>
          <w:tcPr>
            <w:tcW w:w="1276" w:type="dxa"/>
            <w:vMerge/>
            <w:tcBorders>
              <w:bottom w:val="double" w:sz="4" w:space="0" w:color="auto"/>
            </w:tcBorders>
            <w:vAlign w:val="center"/>
          </w:tcPr>
          <w:p w14:paraId="74606B55" w14:textId="77777777" w:rsidR="002336C8" w:rsidRPr="00C0221D" w:rsidRDefault="002336C8" w:rsidP="00376E6E">
            <w:pPr>
              <w:jc w:val="center"/>
              <w:rPr>
                <w:sz w:val="20"/>
                <w:szCs w:val="20"/>
              </w:rPr>
            </w:pPr>
          </w:p>
        </w:tc>
      </w:tr>
      <w:tr w:rsidR="00545102" w:rsidRPr="00C0221D" w14:paraId="3372D167" w14:textId="77777777" w:rsidTr="00376E6E">
        <w:tc>
          <w:tcPr>
            <w:tcW w:w="1526" w:type="dxa"/>
            <w:tcBorders>
              <w:top w:val="double" w:sz="4" w:space="0" w:color="auto"/>
              <w:right w:val="nil"/>
            </w:tcBorders>
          </w:tcPr>
          <w:p w14:paraId="2661C373" w14:textId="77777777" w:rsidR="002336C8" w:rsidRPr="00C0221D" w:rsidRDefault="002336C8" w:rsidP="00376E6E">
            <w:pPr>
              <w:rPr>
                <w:sz w:val="20"/>
                <w:szCs w:val="20"/>
              </w:rPr>
            </w:pPr>
            <w:r w:rsidRPr="00C0221D">
              <w:rPr>
                <w:rFonts w:hint="eastAsia"/>
                <w:sz w:val="20"/>
                <w:szCs w:val="20"/>
              </w:rPr>
              <w:t>（爆発下限）</w:t>
            </w:r>
          </w:p>
        </w:tc>
        <w:tc>
          <w:tcPr>
            <w:tcW w:w="709" w:type="dxa"/>
            <w:tcBorders>
              <w:top w:val="double" w:sz="4" w:space="0" w:color="auto"/>
              <w:left w:val="nil"/>
              <w:right w:val="nil"/>
            </w:tcBorders>
          </w:tcPr>
          <w:p w14:paraId="0F93E55A" w14:textId="77777777" w:rsidR="002336C8" w:rsidRPr="00C0221D" w:rsidRDefault="002336C8" w:rsidP="00376E6E">
            <w:pPr>
              <w:rPr>
                <w:sz w:val="20"/>
                <w:szCs w:val="20"/>
              </w:rPr>
            </w:pPr>
          </w:p>
        </w:tc>
        <w:tc>
          <w:tcPr>
            <w:tcW w:w="850" w:type="dxa"/>
            <w:tcBorders>
              <w:top w:val="double" w:sz="4" w:space="0" w:color="auto"/>
              <w:left w:val="nil"/>
              <w:right w:val="nil"/>
            </w:tcBorders>
          </w:tcPr>
          <w:p w14:paraId="37D2679E" w14:textId="77777777" w:rsidR="002336C8" w:rsidRPr="00C0221D" w:rsidRDefault="002336C8" w:rsidP="00376E6E">
            <w:pPr>
              <w:rPr>
                <w:sz w:val="20"/>
                <w:szCs w:val="20"/>
              </w:rPr>
            </w:pPr>
          </w:p>
        </w:tc>
        <w:tc>
          <w:tcPr>
            <w:tcW w:w="1134" w:type="dxa"/>
            <w:tcBorders>
              <w:top w:val="double" w:sz="4" w:space="0" w:color="auto"/>
              <w:left w:val="nil"/>
              <w:right w:val="nil"/>
            </w:tcBorders>
          </w:tcPr>
          <w:p w14:paraId="1DDDDB89" w14:textId="77777777" w:rsidR="002336C8" w:rsidRPr="00C0221D" w:rsidRDefault="002336C8" w:rsidP="00376E6E">
            <w:pPr>
              <w:rPr>
                <w:sz w:val="20"/>
                <w:szCs w:val="20"/>
              </w:rPr>
            </w:pPr>
          </w:p>
        </w:tc>
        <w:tc>
          <w:tcPr>
            <w:tcW w:w="1134" w:type="dxa"/>
            <w:tcBorders>
              <w:top w:val="double" w:sz="4" w:space="0" w:color="auto"/>
              <w:left w:val="nil"/>
              <w:right w:val="nil"/>
            </w:tcBorders>
          </w:tcPr>
          <w:p w14:paraId="633BE704" w14:textId="77777777" w:rsidR="002336C8" w:rsidRPr="00C0221D" w:rsidRDefault="002336C8" w:rsidP="00376E6E">
            <w:pPr>
              <w:rPr>
                <w:sz w:val="20"/>
                <w:szCs w:val="20"/>
              </w:rPr>
            </w:pPr>
          </w:p>
        </w:tc>
        <w:tc>
          <w:tcPr>
            <w:tcW w:w="1134" w:type="dxa"/>
            <w:tcBorders>
              <w:top w:val="double" w:sz="4" w:space="0" w:color="auto"/>
              <w:left w:val="nil"/>
              <w:right w:val="nil"/>
            </w:tcBorders>
          </w:tcPr>
          <w:p w14:paraId="0C1A72E7" w14:textId="77777777" w:rsidR="002336C8" w:rsidRPr="00C0221D" w:rsidRDefault="002336C8" w:rsidP="00376E6E">
            <w:pPr>
              <w:rPr>
                <w:sz w:val="20"/>
                <w:szCs w:val="20"/>
              </w:rPr>
            </w:pPr>
          </w:p>
        </w:tc>
        <w:tc>
          <w:tcPr>
            <w:tcW w:w="1134" w:type="dxa"/>
            <w:tcBorders>
              <w:top w:val="double" w:sz="4" w:space="0" w:color="auto"/>
              <w:left w:val="nil"/>
              <w:right w:val="nil"/>
            </w:tcBorders>
          </w:tcPr>
          <w:p w14:paraId="6DB6B15A" w14:textId="77777777" w:rsidR="002336C8" w:rsidRPr="00C0221D" w:rsidRDefault="002336C8" w:rsidP="00376E6E">
            <w:pPr>
              <w:rPr>
                <w:sz w:val="20"/>
                <w:szCs w:val="20"/>
              </w:rPr>
            </w:pPr>
          </w:p>
        </w:tc>
        <w:tc>
          <w:tcPr>
            <w:tcW w:w="1134" w:type="dxa"/>
            <w:tcBorders>
              <w:top w:val="double" w:sz="4" w:space="0" w:color="auto"/>
              <w:left w:val="nil"/>
              <w:right w:val="nil"/>
            </w:tcBorders>
          </w:tcPr>
          <w:p w14:paraId="14BEB4B2" w14:textId="77777777" w:rsidR="002336C8" w:rsidRPr="00C0221D" w:rsidRDefault="002336C8" w:rsidP="00376E6E">
            <w:pPr>
              <w:rPr>
                <w:sz w:val="20"/>
                <w:szCs w:val="20"/>
              </w:rPr>
            </w:pPr>
          </w:p>
        </w:tc>
        <w:tc>
          <w:tcPr>
            <w:tcW w:w="1276" w:type="dxa"/>
            <w:tcBorders>
              <w:top w:val="double" w:sz="4" w:space="0" w:color="auto"/>
              <w:left w:val="nil"/>
            </w:tcBorders>
          </w:tcPr>
          <w:p w14:paraId="7326D2D3" w14:textId="77777777" w:rsidR="002336C8" w:rsidRPr="00C0221D" w:rsidRDefault="002336C8" w:rsidP="00376E6E">
            <w:pPr>
              <w:rPr>
                <w:sz w:val="20"/>
                <w:szCs w:val="20"/>
              </w:rPr>
            </w:pPr>
          </w:p>
        </w:tc>
      </w:tr>
      <w:tr w:rsidR="00545102" w:rsidRPr="00C0221D" w14:paraId="32C473B1" w14:textId="77777777" w:rsidTr="00376E6E">
        <w:tc>
          <w:tcPr>
            <w:tcW w:w="1526" w:type="dxa"/>
          </w:tcPr>
          <w:p w14:paraId="56D833DC" w14:textId="77777777" w:rsidR="002336C8" w:rsidRPr="00C0221D" w:rsidRDefault="002336C8" w:rsidP="00376E6E">
            <w:pPr>
              <w:rPr>
                <w:sz w:val="20"/>
                <w:szCs w:val="20"/>
              </w:rPr>
            </w:pPr>
          </w:p>
        </w:tc>
        <w:tc>
          <w:tcPr>
            <w:tcW w:w="709" w:type="dxa"/>
          </w:tcPr>
          <w:p w14:paraId="3F4A57CA" w14:textId="77777777" w:rsidR="002336C8" w:rsidRPr="00C0221D" w:rsidRDefault="002336C8" w:rsidP="00376E6E">
            <w:pPr>
              <w:rPr>
                <w:sz w:val="20"/>
                <w:szCs w:val="20"/>
              </w:rPr>
            </w:pPr>
          </w:p>
        </w:tc>
        <w:tc>
          <w:tcPr>
            <w:tcW w:w="850" w:type="dxa"/>
          </w:tcPr>
          <w:p w14:paraId="2216A432" w14:textId="77777777" w:rsidR="002336C8" w:rsidRPr="00C0221D" w:rsidRDefault="002336C8" w:rsidP="00376E6E">
            <w:pPr>
              <w:rPr>
                <w:sz w:val="20"/>
                <w:szCs w:val="20"/>
              </w:rPr>
            </w:pPr>
          </w:p>
        </w:tc>
        <w:tc>
          <w:tcPr>
            <w:tcW w:w="1134" w:type="dxa"/>
          </w:tcPr>
          <w:p w14:paraId="59A5D466" w14:textId="77777777" w:rsidR="002336C8" w:rsidRPr="00C0221D" w:rsidRDefault="002336C8" w:rsidP="00376E6E">
            <w:pPr>
              <w:rPr>
                <w:sz w:val="20"/>
                <w:szCs w:val="20"/>
              </w:rPr>
            </w:pPr>
          </w:p>
        </w:tc>
        <w:tc>
          <w:tcPr>
            <w:tcW w:w="1134" w:type="dxa"/>
          </w:tcPr>
          <w:p w14:paraId="49D23CC6" w14:textId="77777777" w:rsidR="002336C8" w:rsidRPr="00C0221D" w:rsidRDefault="002336C8" w:rsidP="00376E6E">
            <w:pPr>
              <w:rPr>
                <w:sz w:val="20"/>
                <w:szCs w:val="20"/>
              </w:rPr>
            </w:pPr>
          </w:p>
        </w:tc>
        <w:tc>
          <w:tcPr>
            <w:tcW w:w="1134" w:type="dxa"/>
          </w:tcPr>
          <w:p w14:paraId="21724B1A" w14:textId="77777777" w:rsidR="002336C8" w:rsidRPr="00C0221D" w:rsidRDefault="002336C8" w:rsidP="00376E6E">
            <w:pPr>
              <w:rPr>
                <w:sz w:val="20"/>
                <w:szCs w:val="20"/>
              </w:rPr>
            </w:pPr>
          </w:p>
        </w:tc>
        <w:tc>
          <w:tcPr>
            <w:tcW w:w="1134" w:type="dxa"/>
          </w:tcPr>
          <w:p w14:paraId="38B7EFC0" w14:textId="77777777" w:rsidR="002336C8" w:rsidRPr="00C0221D" w:rsidRDefault="002336C8" w:rsidP="00376E6E">
            <w:pPr>
              <w:rPr>
                <w:sz w:val="20"/>
                <w:szCs w:val="20"/>
              </w:rPr>
            </w:pPr>
          </w:p>
        </w:tc>
        <w:tc>
          <w:tcPr>
            <w:tcW w:w="1134" w:type="dxa"/>
          </w:tcPr>
          <w:p w14:paraId="03756149" w14:textId="77777777" w:rsidR="002336C8" w:rsidRPr="00C0221D" w:rsidRDefault="002336C8" w:rsidP="00376E6E">
            <w:pPr>
              <w:rPr>
                <w:sz w:val="20"/>
                <w:szCs w:val="20"/>
              </w:rPr>
            </w:pPr>
          </w:p>
        </w:tc>
        <w:tc>
          <w:tcPr>
            <w:tcW w:w="1276" w:type="dxa"/>
          </w:tcPr>
          <w:p w14:paraId="4921DA67" w14:textId="77777777" w:rsidR="002336C8" w:rsidRPr="00C0221D" w:rsidRDefault="002336C8" w:rsidP="00376E6E">
            <w:pPr>
              <w:rPr>
                <w:sz w:val="20"/>
                <w:szCs w:val="20"/>
              </w:rPr>
            </w:pPr>
          </w:p>
        </w:tc>
      </w:tr>
      <w:tr w:rsidR="00545102" w:rsidRPr="00C0221D" w14:paraId="113C2172" w14:textId="77777777" w:rsidTr="00376E6E">
        <w:tc>
          <w:tcPr>
            <w:tcW w:w="1526" w:type="dxa"/>
          </w:tcPr>
          <w:p w14:paraId="359711B6" w14:textId="77777777" w:rsidR="002336C8" w:rsidRPr="00C0221D" w:rsidRDefault="002336C8" w:rsidP="00376E6E">
            <w:pPr>
              <w:rPr>
                <w:sz w:val="20"/>
                <w:szCs w:val="20"/>
              </w:rPr>
            </w:pPr>
          </w:p>
        </w:tc>
        <w:tc>
          <w:tcPr>
            <w:tcW w:w="709" w:type="dxa"/>
          </w:tcPr>
          <w:p w14:paraId="7F8F46BC" w14:textId="77777777" w:rsidR="002336C8" w:rsidRPr="00C0221D" w:rsidRDefault="002336C8" w:rsidP="00376E6E">
            <w:pPr>
              <w:rPr>
                <w:sz w:val="20"/>
                <w:szCs w:val="20"/>
              </w:rPr>
            </w:pPr>
          </w:p>
        </w:tc>
        <w:tc>
          <w:tcPr>
            <w:tcW w:w="850" w:type="dxa"/>
          </w:tcPr>
          <w:p w14:paraId="36998F69" w14:textId="77777777" w:rsidR="002336C8" w:rsidRPr="00C0221D" w:rsidRDefault="002336C8" w:rsidP="00376E6E">
            <w:pPr>
              <w:rPr>
                <w:sz w:val="20"/>
                <w:szCs w:val="20"/>
              </w:rPr>
            </w:pPr>
          </w:p>
        </w:tc>
        <w:tc>
          <w:tcPr>
            <w:tcW w:w="1134" w:type="dxa"/>
          </w:tcPr>
          <w:p w14:paraId="3C1F8563" w14:textId="77777777" w:rsidR="002336C8" w:rsidRPr="00C0221D" w:rsidRDefault="002336C8" w:rsidP="00376E6E">
            <w:pPr>
              <w:rPr>
                <w:sz w:val="20"/>
                <w:szCs w:val="20"/>
              </w:rPr>
            </w:pPr>
          </w:p>
        </w:tc>
        <w:tc>
          <w:tcPr>
            <w:tcW w:w="1134" w:type="dxa"/>
          </w:tcPr>
          <w:p w14:paraId="204D036E" w14:textId="77777777" w:rsidR="002336C8" w:rsidRPr="00C0221D" w:rsidRDefault="002336C8" w:rsidP="00376E6E">
            <w:pPr>
              <w:rPr>
                <w:sz w:val="20"/>
                <w:szCs w:val="20"/>
              </w:rPr>
            </w:pPr>
          </w:p>
        </w:tc>
        <w:tc>
          <w:tcPr>
            <w:tcW w:w="1134" w:type="dxa"/>
          </w:tcPr>
          <w:p w14:paraId="45894BFB" w14:textId="77777777" w:rsidR="002336C8" w:rsidRPr="00C0221D" w:rsidRDefault="002336C8" w:rsidP="00376E6E">
            <w:pPr>
              <w:rPr>
                <w:sz w:val="20"/>
                <w:szCs w:val="20"/>
              </w:rPr>
            </w:pPr>
          </w:p>
        </w:tc>
        <w:tc>
          <w:tcPr>
            <w:tcW w:w="1134" w:type="dxa"/>
          </w:tcPr>
          <w:p w14:paraId="3F34BECA" w14:textId="77777777" w:rsidR="002336C8" w:rsidRPr="00C0221D" w:rsidRDefault="002336C8" w:rsidP="00376E6E">
            <w:pPr>
              <w:rPr>
                <w:sz w:val="20"/>
                <w:szCs w:val="20"/>
              </w:rPr>
            </w:pPr>
          </w:p>
        </w:tc>
        <w:tc>
          <w:tcPr>
            <w:tcW w:w="1134" w:type="dxa"/>
          </w:tcPr>
          <w:p w14:paraId="658826B8" w14:textId="77777777" w:rsidR="002336C8" w:rsidRPr="00C0221D" w:rsidRDefault="002336C8" w:rsidP="00376E6E">
            <w:pPr>
              <w:rPr>
                <w:sz w:val="20"/>
                <w:szCs w:val="20"/>
              </w:rPr>
            </w:pPr>
          </w:p>
        </w:tc>
        <w:tc>
          <w:tcPr>
            <w:tcW w:w="1276" w:type="dxa"/>
          </w:tcPr>
          <w:p w14:paraId="33424ACB" w14:textId="77777777" w:rsidR="002336C8" w:rsidRPr="00C0221D" w:rsidRDefault="002336C8" w:rsidP="00376E6E">
            <w:pPr>
              <w:rPr>
                <w:sz w:val="20"/>
                <w:szCs w:val="20"/>
              </w:rPr>
            </w:pPr>
          </w:p>
        </w:tc>
      </w:tr>
      <w:tr w:rsidR="00545102" w:rsidRPr="00C0221D" w14:paraId="2AA9E72B" w14:textId="77777777" w:rsidTr="00376E6E">
        <w:tc>
          <w:tcPr>
            <w:tcW w:w="1526" w:type="dxa"/>
          </w:tcPr>
          <w:p w14:paraId="4ADBC1C5" w14:textId="77777777" w:rsidR="002336C8" w:rsidRPr="00C0221D" w:rsidRDefault="002336C8" w:rsidP="00376E6E">
            <w:pPr>
              <w:rPr>
                <w:sz w:val="20"/>
                <w:szCs w:val="20"/>
              </w:rPr>
            </w:pPr>
          </w:p>
        </w:tc>
        <w:tc>
          <w:tcPr>
            <w:tcW w:w="709" w:type="dxa"/>
          </w:tcPr>
          <w:p w14:paraId="6BA5749C" w14:textId="77777777" w:rsidR="002336C8" w:rsidRPr="00C0221D" w:rsidRDefault="002336C8" w:rsidP="00376E6E">
            <w:pPr>
              <w:rPr>
                <w:sz w:val="20"/>
                <w:szCs w:val="20"/>
              </w:rPr>
            </w:pPr>
          </w:p>
        </w:tc>
        <w:tc>
          <w:tcPr>
            <w:tcW w:w="850" w:type="dxa"/>
          </w:tcPr>
          <w:p w14:paraId="457780E7" w14:textId="77777777" w:rsidR="002336C8" w:rsidRPr="00C0221D" w:rsidRDefault="002336C8" w:rsidP="00376E6E">
            <w:pPr>
              <w:rPr>
                <w:sz w:val="20"/>
                <w:szCs w:val="20"/>
              </w:rPr>
            </w:pPr>
          </w:p>
        </w:tc>
        <w:tc>
          <w:tcPr>
            <w:tcW w:w="1134" w:type="dxa"/>
          </w:tcPr>
          <w:p w14:paraId="1498FE0E" w14:textId="77777777" w:rsidR="002336C8" w:rsidRPr="00C0221D" w:rsidRDefault="002336C8" w:rsidP="00376E6E">
            <w:pPr>
              <w:rPr>
                <w:sz w:val="20"/>
                <w:szCs w:val="20"/>
              </w:rPr>
            </w:pPr>
          </w:p>
        </w:tc>
        <w:tc>
          <w:tcPr>
            <w:tcW w:w="1134" w:type="dxa"/>
          </w:tcPr>
          <w:p w14:paraId="4C571449" w14:textId="77777777" w:rsidR="002336C8" w:rsidRPr="00C0221D" w:rsidRDefault="002336C8" w:rsidP="00376E6E">
            <w:pPr>
              <w:rPr>
                <w:sz w:val="20"/>
                <w:szCs w:val="20"/>
              </w:rPr>
            </w:pPr>
          </w:p>
        </w:tc>
        <w:tc>
          <w:tcPr>
            <w:tcW w:w="1134" w:type="dxa"/>
          </w:tcPr>
          <w:p w14:paraId="43B20D03" w14:textId="77777777" w:rsidR="002336C8" w:rsidRPr="00C0221D" w:rsidRDefault="002336C8" w:rsidP="00376E6E">
            <w:pPr>
              <w:rPr>
                <w:sz w:val="20"/>
                <w:szCs w:val="20"/>
              </w:rPr>
            </w:pPr>
          </w:p>
        </w:tc>
        <w:tc>
          <w:tcPr>
            <w:tcW w:w="1134" w:type="dxa"/>
          </w:tcPr>
          <w:p w14:paraId="20A9F36C" w14:textId="77777777" w:rsidR="002336C8" w:rsidRPr="00C0221D" w:rsidRDefault="002336C8" w:rsidP="00376E6E">
            <w:pPr>
              <w:rPr>
                <w:sz w:val="20"/>
                <w:szCs w:val="20"/>
              </w:rPr>
            </w:pPr>
          </w:p>
        </w:tc>
        <w:tc>
          <w:tcPr>
            <w:tcW w:w="1134" w:type="dxa"/>
          </w:tcPr>
          <w:p w14:paraId="32EC4D14" w14:textId="77777777" w:rsidR="002336C8" w:rsidRPr="00C0221D" w:rsidRDefault="002336C8" w:rsidP="00376E6E">
            <w:pPr>
              <w:rPr>
                <w:sz w:val="20"/>
                <w:szCs w:val="20"/>
              </w:rPr>
            </w:pPr>
          </w:p>
        </w:tc>
        <w:tc>
          <w:tcPr>
            <w:tcW w:w="1276" w:type="dxa"/>
          </w:tcPr>
          <w:p w14:paraId="2E55BFC0" w14:textId="77777777" w:rsidR="002336C8" w:rsidRPr="00C0221D" w:rsidRDefault="002336C8" w:rsidP="00376E6E">
            <w:pPr>
              <w:rPr>
                <w:sz w:val="20"/>
                <w:szCs w:val="20"/>
              </w:rPr>
            </w:pPr>
          </w:p>
        </w:tc>
      </w:tr>
      <w:tr w:rsidR="00545102" w:rsidRPr="00C0221D" w14:paraId="7478B26D" w14:textId="77777777" w:rsidTr="00376E6E">
        <w:tc>
          <w:tcPr>
            <w:tcW w:w="1526" w:type="dxa"/>
          </w:tcPr>
          <w:p w14:paraId="53161BDC" w14:textId="77777777" w:rsidR="002336C8" w:rsidRPr="00C0221D" w:rsidRDefault="002336C8" w:rsidP="00376E6E">
            <w:pPr>
              <w:rPr>
                <w:sz w:val="20"/>
                <w:szCs w:val="20"/>
              </w:rPr>
            </w:pPr>
          </w:p>
        </w:tc>
        <w:tc>
          <w:tcPr>
            <w:tcW w:w="709" w:type="dxa"/>
          </w:tcPr>
          <w:p w14:paraId="1237AC74" w14:textId="77777777" w:rsidR="002336C8" w:rsidRPr="00C0221D" w:rsidRDefault="002336C8" w:rsidP="00376E6E">
            <w:pPr>
              <w:rPr>
                <w:sz w:val="20"/>
                <w:szCs w:val="20"/>
              </w:rPr>
            </w:pPr>
          </w:p>
        </w:tc>
        <w:tc>
          <w:tcPr>
            <w:tcW w:w="850" w:type="dxa"/>
          </w:tcPr>
          <w:p w14:paraId="7CDF9655" w14:textId="77777777" w:rsidR="002336C8" w:rsidRPr="00C0221D" w:rsidRDefault="002336C8" w:rsidP="00376E6E">
            <w:pPr>
              <w:rPr>
                <w:sz w:val="20"/>
                <w:szCs w:val="20"/>
              </w:rPr>
            </w:pPr>
          </w:p>
        </w:tc>
        <w:tc>
          <w:tcPr>
            <w:tcW w:w="1134" w:type="dxa"/>
          </w:tcPr>
          <w:p w14:paraId="289743ED" w14:textId="77777777" w:rsidR="002336C8" w:rsidRPr="00C0221D" w:rsidRDefault="002336C8" w:rsidP="00376E6E">
            <w:pPr>
              <w:rPr>
                <w:sz w:val="20"/>
                <w:szCs w:val="20"/>
              </w:rPr>
            </w:pPr>
          </w:p>
        </w:tc>
        <w:tc>
          <w:tcPr>
            <w:tcW w:w="1134" w:type="dxa"/>
          </w:tcPr>
          <w:p w14:paraId="4E15971D" w14:textId="77777777" w:rsidR="002336C8" w:rsidRPr="00C0221D" w:rsidRDefault="002336C8" w:rsidP="00376E6E">
            <w:pPr>
              <w:rPr>
                <w:sz w:val="20"/>
                <w:szCs w:val="20"/>
              </w:rPr>
            </w:pPr>
          </w:p>
        </w:tc>
        <w:tc>
          <w:tcPr>
            <w:tcW w:w="1134" w:type="dxa"/>
          </w:tcPr>
          <w:p w14:paraId="2D532055" w14:textId="77777777" w:rsidR="002336C8" w:rsidRPr="00C0221D" w:rsidRDefault="002336C8" w:rsidP="00376E6E">
            <w:pPr>
              <w:rPr>
                <w:sz w:val="20"/>
                <w:szCs w:val="20"/>
              </w:rPr>
            </w:pPr>
          </w:p>
        </w:tc>
        <w:tc>
          <w:tcPr>
            <w:tcW w:w="1134" w:type="dxa"/>
          </w:tcPr>
          <w:p w14:paraId="690C2CD3" w14:textId="77777777" w:rsidR="002336C8" w:rsidRPr="00C0221D" w:rsidRDefault="002336C8" w:rsidP="00376E6E">
            <w:pPr>
              <w:rPr>
                <w:sz w:val="20"/>
                <w:szCs w:val="20"/>
              </w:rPr>
            </w:pPr>
          </w:p>
        </w:tc>
        <w:tc>
          <w:tcPr>
            <w:tcW w:w="1134" w:type="dxa"/>
          </w:tcPr>
          <w:p w14:paraId="13209397" w14:textId="77777777" w:rsidR="002336C8" w:rsidRPr="00C0221D" w:rsidRDefault="002336C8" w:rsidP="00376E6E">
            <w:pPr>
              <w:rPr>
                <w:sz w:val="20"/>
                <w:szCs w:val="20"/>
              </w:rPr>
            </w:pPr>
          </w:p>
        </w:tc>
        <w:tc>
          <w:tcPr>
            <w:tcW w:w="1276" w:type="dxa"/>
          </w:tcPr>
          <w:p w14:paraId="63CAC1C6" w14:textId="77777777" w:rsidR="002336C8" w:rsidRPr="00C0221D" w:rsidRDefault="002336C8" w:rsidP="00376E6E">
            <w:pPr>
              <w:rPr>
                <w:sz w:val="20"/>
                <w:szCs w:val="20"/>
              </w:rPr>
            </w:pPr>
          </w:p>
        </w:tc>
      </w:tr>
      <w:tr w:rsidR="000E429C" w:rsidRPr="00C0221D" w14:paraId="7E45DF9F" w14:textId="77777777" w:rsidTr="00376E6E">
        <w:tc>
          <w:tcPr>
            <w:tcW w:w="1526" w:type="dxa"/>
          </w:tcPr>
          <w:p w14:paraId="5561F635" w14:textId="77777777" w:rsidR="002336C8" w:rsidRPr="00C0221D" w:rsidRDefault="002336C8" w:rsidP="00376E6E">
            <w:pPr>
              <w:rPr>
                <w:sz w:val="20"/>
                <w:szCs w:val="20"/>
              </w:rPr>
            </w:pPr>
          </w:p>
        </w:tc>
        <w:tc>
          <w:tcPr>
            <w:tcW w:w="709" w:type="dxa"/>
          </w:tcPr>
          <w:p w14:paraId="2A2F3DC6" w14:textId="77777777" w:rsidR="002336C8" w:rsidRPr="00C0221D" w:rsidRDefault="002336C8" w:rsidP="00376E6E">
            <w:pPr>
              <w:rPr>
                <w:sz w:val="20"/>
                <w:szCs w:val="20"/>
              </w:rPr>
            </w:pPr>
          </w:p>
        </w:tc>
        <w:tc>
          <w:tcPr>
            <w:tcW w:w="850" w:type="dxa"/>
          </w:tcPr>
          <w:p w14:paraId="7161ABB2" w14:textId="77777777" w:rsidR="002336C8" w:rsidRPr="00C0221D" w:rsidRDefault="002336C8" w:rsidP="00376E6E">
            <w:pPr>
              <w:rPr>
                <w:sz w:val="20"/>
                <w:szCs w:val="20"/>
              </w:rPr>
            </w:pPr>
          </w:p>
        </w:tc>
        <w:tc>
          <w:tcPr>
            <w:tcW w:w="1134" w:type="dxa"/>
          </w:tcPr>
          <w:p w14:paraId="4B04B28A" w14:textId="77777777" w:rsidR="002336C8" w:rsidRPr="00C0221D" w:rsidRDefault="002336C8" w:rsidP="00376E6E">
            <w:pPr>
              <w:rPr>
                <w:sz w:val="20"/>
                <w:szCs w:val="20"/>
              </w:rPr>
            </w:pPr>
          </w:p>
        </w:tc>
        <w:tc>
          <w:tcPr>
            <w:tcW w:w="1134" w:type="dxa"/>
          </w:tcPr>
          <w:p w14:paraId="0E42411C" w14:textId="77777777" w:rsidR="002336C8" w:rsidRPr="00C0221D" w:rsidRDefault="002336C8" w:rsidP="00376E6E">
            <w:pPr>
              <w:rPr>
                <w:sz w:val="20"/>
                <w:szCs w:val="20"/>
              </w:rPr>
            </w:pPr>
          </w:p>
        </w:tc>
        <w:tc>
          <w:tcPr>
            <w:tcW w:w="1134" w:type="dxa"/>
          </w:tcPr>
          <w:p w14:paraId="1EC89502" w14:textId="77777777" w:rsidR="002336C8" w:rsidRPr="00C0221D" w:rsidRDefault="002336C8" w:rsidP="00376E6E">
            <w:pPr>
              <w:rPr>
                <w:sz w:val="20"/>
                <w:szCs w:val="20"/>
              </w:rPr>
            </w:pPr>
          </w:p>
        </w:tc>
        <w:tc>
          <w:tcPr>
            <w:tcW w:w="1134" w:type="dxa"/>
          </w:tcPr>
          <w:p w14:paraId="10092C4C" w14:textId="77777777" w:rsidR="002336C8" w:rsidRPr="00C0221D" w:rsidRDefault="002336C8" w:rsidP="00376E6E">
            <w:pPr>
              <w:rPr>
                <w:sz w:val="20"/>
                <w:szCs w:val="20"/>
              </w:rPr>
            </w:pPr>
          </w:p>
        </w:tc>
        <w:tc>
          <w:tcPr>
            <w:tcW w:w="1134" w:type="dxa"/>
          </w:tcPr>
          <w:p w14:paraId="4AF5066C" w14:textId="77777777" w:rsidR="002336C8" w:rsidRPr="00C0221D" w:rsidRDefault="002336C8" w:rsidP="00376E6E">
            <w:pPr>
              <w:rPr>
                <w:sz w:val="20"/>
                <w:szCs w:val="20"/>
              </w:rPr>
            </w:pPr>
          </w:p>
        </w:tc>
        <w:tc>
          <w:tcPr>
            <w:tcW w:w="1276" w:type="dxa"/>
          </w:tcPr>
          <w:p w14:paraId="35043A85" w14:textId="77777777" w:rsidR="002336C8" w:rsidRPr="00C0221D" w:rsidRDefault="002336C8" w:rsidP="00376E6E">
            <w:pPr>
              <w:rPr>
                <w:sz w:val="20"/>
                <w:szCs w:val="20"/>
              </w:rPr>
            </w:pPr>
          </w:p>
        </w:tc>
      </w:tr>
    </w:tbl>
    <w:p w14:paraId="59A0D8C3" w14:textId="77777777" w:rsidR="002336C8" w:rsidRPr="00C0221D" w:rsidRDefault="002336C8" w:rsidP="002336C8"/>
    <w:p w14:paraId="0AA89061" w14:textId="77777777" w:rsidR="002336C8" w:rsidRPr="00C0221D" w:rsidRDefault="002336C8" w:rsidP="002336C8">
      <w:r w:rsidRPr="00C0221D">
        <w:rPr>
          <w:rFonts w:hint="eastAsia"/>
        </w:rPr>
        <w:t>使用した爆発容器内部の概略図（写真でも可）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429C" w:rsidRPr="00C0221D" w14:paraId="3D45552F" w14:textId="77777777" w:rsidTr="00376E6E">
        <w:trPr>
          <w:trHeight w:val="7418"/>
        </w:trPr>
        <w:tc>
          <w:tcPr>
            <w:tcW w:w="9628" w:type="dxa"/>
          </w:tcPr>
          <w:p w14:paraId="7FB77D0D" w14:textId="77777777" w:rsidR="002336C8" w:rsidRPr="00C0221D" w:rsidRDefault="002336C8" w:rsidP="00376E6E">
            <w:pPr>
              <w:widowControl/>
              <w:jc w:val="left"/>
              <w:rPr>
                <w:i/>
                <w:sz w:val="20"/>
                <w:szCs w:val="20"/>
              </w:rPr>
            </w:pPr>
          </w:p>
        </w:tc>
      </w:tr>
    </w:tbl>
    <w:p w14:paraId="27E1B07C" w14:textId="77777777" w:rsidR="002336C8" w:rsidRPr="00C0221D" w:rsidRDefault="002336C8" w:rsidP="002336C8"/>
    <w:p w14:paraId="61D85A1F" w14:textId="798D29A1" w:rsidR="005D4C9F" w:rsidRPr="00C0221D" w:rsidRDefault="00165AA7" w:rsidP="005D4C9F">
      <w:pPr>
        <w:rPr>
          <w:sz w:val="24"/>
          <w:szCs w:val="24"/>
        </w:rPr>
      </w:pPr>
      <w:r w:rsidRPr="00C0221D">
        <w:br w:type="page"/>
      </w:r>
      <w:bookmarkStart w:id="5" w:name="_Hlk81237959"/>
      <w:r w:rsidR="005D4C9F" w:rsidRPr="00C0221D">
        <w:rPr>
          <w:rFonts w:hint="eastAsia"/>
          <w:sz w:val="24"/>
          <w:szCs w:val="24"/>
        </w:rPr>
        <w:lastRenderedPageBreak/>
        <w:t>２．</w:t>
      </w:r>
      <w:r w:rsidR="002569AC" w:rsidRPr="00C0221D">
        <w:rPr>
          <w:rFonts w:hint="eastAsia"/>
          <w:sz w:val="24"/>
          <w:szCs w:val="24"/>
        </w:rPr>
        <w:t>燃焼熱</w:t>
      </w:r>
      <w:r w:rsidR="0063169A" w:rsidRPr="00C0221D">
        <w:rPr>
          <w:rFonts w:hint="eastAsia"/>
          <w:sz w:val="24"/>
          <w:szCs w:val="24"/>
        </w:rPr>
        <w:t>の</w:t>
      </w:r>
      <w:r w:rsidR="00F6753D" w:rsidRPr="00C0221D">
        <w:rPr>
          <w:rFonts w:hint="eastAsia"/>
          <w:sz w:val="24"/>
          <w:szCs w:val="24"/>
        </w:rPr>
        <w:t>算定結果</w:t>
      </w:r>
      <w:bookmarkEnd w:id="5"/>
      <w:r w:rsidR="005D4C9F" w:rsidRPr="00C0221D">
        <w:rPr>
          <w:rFonts w:hint="eastAsia"/>
          <w:sz w:val="24"/>
          <w:szCs w:val="24"/>
        </w:rPr>
        <w:t>の詳細</w:t>
      </w:r>
    </w:p>
    <w:p w14:paraId="44063406" w14:textId="77777777" w:rsidR="005D4C9F" w:rsidRPr="00C0221D" w:rsidRDefault="005D4C9F" w:rsidP="005D4C9F">
      <w:pPr>
        <w:rPr>
          <w:sz w:val="24"/>
          <w:szCs w:val="24"/>
        </w:rPr>
      </w:pPr>
    </w:p>
    <w:p w14:paraId="3D069F13" w14:textId="7E3A6DD3" w:rsidR="005D4C9F" w:rsidRPr="00C0221D" w:rsidRDefault="005D4C9F" w:rsidP="005D4C9F">
      <w:pPr>
        <w:ind w:firstLineChars="100" w:firstLine="210"/>
        <w:rPr>
          <w:sz w:val="24"/>
          <w:szCs w:val="24"/>
        </w:rPr>
      </w:pPr>
      <w:r w:rsidRPr="00C0221D">
        <w:rPr>
          <w:rFonts w:hint="eastAsia"/>
          <w:szCs w:val="21"/>
        </w:rPr>
        <w:t>下記のとおり</w:t>
      </w:r>
      <w:r w:rsidR="009073A5" w:rsidRPr="00C0221D">
        <w:rPr>
          <w:rFonts w:hint="eastAsia"/>
          <w:szCs w:val="21"/>
        </w:rPr>
        <w:t>，</w:t>
      </w:r>
      <w:r w:rsidRPr="00C0221D">
        <w:rPr>
          <w:rFonts w:hint="eastAsia"/>
          <w:szCs w:val="21"/>
        </w:rPr>
        <w:t>学会規格</w:t>
      </w:r>
      <w:r w:rsidRPr="00C0221D">
        <w:rPr>
          <w:rFonts w:hint="eastAsia"/>
          <w:szCs w:val="21"/>
        </w:rPr>
        <w:t>JSRAE S 0003:2021</w:t>
      </w:r>
      <w:r w:rsidRPr="00C0221D">
        <w:rPr>
          <w:rFonts w:hint="eastAsia"/>
          <w:szCs w:val="21"/>
        </w:rPr>
        <w:t>「冷媒の燃焼性区分判定のための試験方法」の</w:t>
      </w:r>
      <w:r w:rsidRPr="00C0221D">
        <w:rPr>
          <w:rFonts w:hint="eastAsia"/>
          <w:szCs w:val="21"/>
        </w:rPr>
        <w:t>5.</w:t>
      </w:r>
      <w:r w:rsidR="00B10116" w:rsidRPr="00C0221D">
        <w:rPr>
          <w:rFonts w:hint="eastAsia"/>
          <w:szCs w:val="21"/>
        </w:rPr>
        <w:t>3</w:t>
      </w:r>
      <w:r w:rsidRPr="00C0221D">
        <w:rPr>
          <w:rFonts w:hint="eastAsia"/>
          <w:szCs w:val="21"/>
        </w:rPr>
        <w:t>項　「</w:t>
      </w:r>
      <w:r w:rsidR="00B10116" w:rsidRPr="00C0221D">
        <w:rPr>
          <w:rFonts w:ascii="Times New Roman" w:hAnsi="Times New Roman" w:hint="eastAsia"/>
          <w:szCs w:val="21"/>
        </w:rPr>
        <w:t>燃焼熱算定法</w:t>
      </w:r>
      <w:r w:rsidRPr="00C0221D">
        <w:rPr>
          <w:rFonts w:ascii="Times New Roman" w:hAnsi="Times New Roman" w:hint="eastAsia"/>
          <w:szCs w:val="21"/>
        </w:rPr>
        <w:t>」による</w:t>
      </w:r>
      <w:r w:rsidR="00B10116" w:rsidRPr="00C0221D">
        <w:rPr>
          <w:rFonts w:ascii="Times New Roman" w:hAnsi="Times New Roman" w:hint="eastAsia"/>
          <w:szCs w:val="21"/>
        </w:rPr>
        <w:t>燃焼熱</w:t>
      </w:r>
      <w:r w:rsidRPr="00C0221D">
        <w:rPr>
          <w:rFonts w:hint="eastAsia"/>
          <w:szCs w:val="21"/>
        </w:rPr>
        <w:t>の</w:t>
      </w:r>
      <w:r w:rsidR="00B10116" w:rsidRPr="00C0221D">
        <w:rPr>
          <w:rFonts w:hint="eastAsia"/>
          <w:szCs w:val="21"/>
        </w:rPr>
        <w:t>算定</w:t>
      </w:r>
      <w:r w:rsidRPr="00C0221D">
        <w:rPr>
          <w:rFonts w:hint="eastAsia"/>
          <w:szCs w:val="21"/>
        </w:rPr>
        <w:t>結果を報告します。</w:t>
      </w:r>
    </w:p>
    <w:p w14:paraId="42116E06" w14:textId="54AB07F6" w:rsidR="005D4C9F" w:rsidRPr="00C0221D" w:rsidRDefault="005D4C9F" w:rsidP="005D4C9F">
      <w:pPr>
        <w:rPr>
          <w:sz w:val="24"/>
          <w:szCs w:val="24"/>
        </w:rPr>
      </w:pPr>
    </w:p>
    <w:p w14:paraId="10A33EA8" w14:textId="2A63876A" w:rsidR="005D4C9F" w:rsidRPr="00C0221D" w:rsidRDefault="005D4C9F" w:rsidP="005D4C9F">
      <w:pPr>
        <w:pStyle w:val="aa"/>
        <w:numPr>
          <w:ilvl w:val="0"/>
          <w:numId w:val="8"/>
        </w:numPr>
        <w:ind w:leftChars="0"/>
        <w:rPr>
          <w:szCs w:val="21"/>
        </w:rPr>
      </w:pPr>
      <w:r w:rsidRPr="00C0221D">
        <w:rPr>
          <w:rFonts w:hint="eastAsia"/>
          <w:szCs w:val="21"/>
        </w:rPr>
        <w:t>混合ガスの場合</w:t>
      </w:r>
      <w:r w:rsidR="009073A5" w:rsidRPr="00C0221D">
        <w:rPr>
          <w:rFonts w:hint="eastAsia"/>
          <w:szCs w:val="21"/>
        </w:rPr>
        <w:t>，</w:t>
      </w:r>
      <w:r w:rsidRPr="00C0221D">
        <w:rPr>
          <w:rFonts w:ascii="Times New Roman" w:hAnsi="Times New Roman" w:hint="eastAsia"/>
          <w:szCs w:val="21"/>
        </w:rPr>
        <w:t>標準組成</w:t>
      </w:r>
      <w:r w:rsidRPr="00C0221D">
        <w:rPr>
          <w:rFonts w:ascii="Times New Roman" w:hAnsi="Times New Roman"/>
          <w:szCs w:val="21"/>
        </w:rPr>
        <w:t>で</w:t>
      </w:r>
      <w:r w:rsidRPr="00C0221D">
        <w:rPr>
          <w:rFonts w:ascii="Times New Roman" w:hAnsi="Times New Roman" w:hint="eastAsia"/>
          <w:szCs w:val="21"/>
        </w:rPr>
        <w:t>計算</w:t>
      </w:r>
      <w:r w:rsidRPr="00C0221D">
        <w:rPr>
          <w:rFonts w:ascii="Times New Roman" w:hAnsi="Times New Roman"/>
          <w:szCs w:val="21"/>
        </w:rPr>
        <w:t>を行わなければならない。</w:t>
      </w:r>
    </w:p>
    <w:p w14:paraId="47EAF2B6" w14:textId="6C5E61A5" w:rsidR="005D4C9F" w:rsidRPr="00C0221D" w:rsidRDefault="005D4C9F" w:rsidP="005D4C9F">
      <w:pPr>
        <w:pStyle w:val="aa"/>
        <w:ind w:leftChars="0" w:left="420"/>
        <w:rPr>
          <w:szCs w:val="21"/>
          <w:u w:val="single"/>
        </w:rPr>
      </w:pPr>
      <w:r w:rsidRPr="00C0221D">
        <w:rPr>
          <w:rFonts w:hint="eastAsia"/>
          <w:szCs w:val="21"/>
        </w:rPr>
        <w:t>標準組成：</w:t>
      </w:r>
      <w:r w:rsidRPr="00C0221D">
        <w:rPr>
          <w:rFonts w:hint="eastAsia"/>
          <w:szCs w:val="21"/>
          <w:u w:val="single"/>
        </w:rPr>
        <w:t xml:space="preserve">　　　　　　　　　　　　　　　　　　　</w:t>
      </w:r>
    </w:p>
    <w:p w14:paraId="06E90255" w14:textId="340B2616" w:rsidR="005D4C9F" w:rsidRPr="00C0221D" w:rsidRDefault="005D4C9F" w:rsidP="005D4C9F">
      <w:pPr>
        <w:pStyle w:val="aa"/>
        <w:ind w:leftChars="0" w:left="0"/>
        <w:rPr>
          <w:szCs w:val="21"/>
          <w:u w:val="single"/>
        </w:rPr>
      </w:pPr>
    </w:p>
    <w:p w14:paraId="2AC0DE1B" w14:textId="4415698E" w:rsidR="005D4C9F" w:rsidRPr="00C0221D" w:rsidRDefault="005D4C9F" w:rsidP="005D4C9F">
      <w:pPr>
        <w:pStyle w:val="aa"/>
        <w:ind w:leftChars="0" w:left="0"/>
        <w:rPr>
          <w:szCs w:val="21"/>
          <w:u w:val="single"/>
        </w:rPr>
      </w:pPr>
    </w:p>
    <w:p w14:paraId="047F4BD3" w14:textId="3C4255B0" w:rsidR="005D4C9F" w:rsidRPr="00C0221D" w:rsidRDefault="0072089C" w:rsidP="005D4C9F">
      <w:pPr>
        <w:pStyle w:val="aa"/>
        <w:ind w:leftChars="0" w:left="0"/>
        <w:rPr>
          <w:szCs w:val="21"/>
        </w:rPr>
      </w:pPr>
      <w:r w:rsidRPr="00C0221D">
        <w:rPr>
          <w:rFonts w:hint="eastAsia"/>
          <w:szCs w:val="21"/>
        </w:rPr>
        <w:t>平衡化学量論式（冷媒の総モル数は１）</w:t>
      </w:r>
    </w:p>
    <w:p w14:paraId="24AF5A30" w14:textId="7623B435" w:rsidR="0063169A" w:rsidRPr="00C0221D" w:rsidRDefault="00F6753D" w:rsidP="005D4C9F">
      <w:pPr>
        <w:pStyle w:val="aa"/>
        <w:ind w:leftChars="0" w:left="0"/>
        <w:rPr>
          <w:szCs w:val="21"/>
        </w:rPr>
      </w:pPr>
      <w:r w:rsidRPr="00C0221D">
        <w:rPr>
          <w:rFonts w:hint="eastAsia"/>
          <w:szCs w:val="21"/>
        </w:rPr>
        <w:t>（例：</w:t>
      </w:r>
      <w:r w:rsidRPr="00C0221D">
        <w:rPr>
          <w:rFonts w:hint="eastAsia"/>
          <w:szCs w:val="21"/>
        </w:rPr>
        <w:t>0.5414</w:t>
      </w:r>
      <w:r w:rsidRPr="00C0221D">
        <w:rPr>
          <w:rFonts w:hint="eastAsia"/>
          <w:szCs w:val="21"/>
        </w:rPr>
        <w:t>×</w:t>
      </w:r>
      <w:r w:rsidRPr="00C0221D">
        <w:rPr>
          <w:rFonts w:hint="eastAsia"/>
          <w:szCs w:val="21"/>
        </w:rPr>
        <w:t>CH</w:t>
      </w:r>
      <w:r w:rsidRPr="00C0221D">
        <w:rPr>
          <w:rFonts w:hint="eastAsia"/>
          <w:szCs w:val="21"/>
          <w:vertAlign w:val="subscript"/>
        </w:rPr>
        <w:t>2</w:t>
      </w:r>
      <w:r w:rsidRPr="00C0221D">
        <w:rPr>
          <w:rFonts w:hint="eastAsia"/>
          <w:szCs w:val="21"/>
        </w:rPr>
        <w:t>F</w:t>
      </w:r>
      <w:r w:rsidRPr="00C0221D">
        <w:rPr>
          <w:rFonts w:hint="eastAsia"/>
          <w:szCs w:val="21"/>
          <w:vertAlign w:val="subscript"/>
        </w:rPr>
        <w:t>2</w:t>
      </w:r>
      <w:r w:rsidR="0063169A" w:rsidRPr="00C0221D">
        <w:rPr>
          <w:rFonts w:hint="eastAsia"/>
          <w:szCs w:val="21"/>
        </w:rPr>
        <w:t>+</w:t>
      </w:r>
      <w:r w:rsidRPr="00C0221D">
        <w:rPr>
          <w:rFonts w:hint="eastAsia"/>
          <w:szCs w:val="21"/>
        </w:rPr>
        <w:t>0.4586</w:t>
      </w:r>
      <w:r w:rsidRPr="00C0221D">
        <w:rPr>
          <w:rFonts w:hint="eastAsia"/>
          <w:szCs w:val="21"/>
        </w:rPr>
        <w:t>×</w:t>
      </w:r>
      <w:r w:rsidRPr="00C0221D">
        <w:rPr>
          <w:rFonts w:hint="eastAsia"/>
          <w:szCs w:val="21"/>
        </w:rPr>
        <w:t>C</w:t>
      </w:r>
      <w:r w:rsidRPr="00C0221D">
        <w:rPr>
          <w:rFonts w:hint="eastAsia"/>
          <w:szCs w:val="21"/>
          <w:vertAlign w:val="subscript"/>
        </w:rPr>
        <w:t>3</w:t>
      </w:r>
      <w:r w:rsidRPr="00C0221D">
        <w:rPr>
          <w:rFonts w:hint="eastAsia"/>
          <w:szCs w:val="21"/>
        </w:rPr>
        <w:t>H</w:t>
      </w:r>
      <w:r w:rsidRPr="00C0221D">
        <w:rPr>
          <w:rFonts w:hint="eastAsia"/>
          <w:szCs w:val="21"/>
          <w:vertAlign w:val="subscript"/>
        </w:rPr>
        <w:t>2</w:t>
      </w:r>
      <w:r w:rsidRPr="00C0221D">
        <w:rPr>
          <w:rFonts w:hint="eastAsia"/>
          <w:szCs w:val="21"/>
        </w:rPr>
        <w:t>F</w:t>
      </w:r>
      <w:r w:rsidRPr="00C0221D">
        <w:rPr>
          <w:rFonts w:hint="eastAsia"/>
          <w:szCs w:val="21"/>
          <w:vertAlign w:val="subscript"/>
        </w:rPr>
        <w:t>4</w:t>
      </w:r>
      <w:r w:rsidR="0063169A" w:rsidRPr="00C0221D">
        <w:rPr>
          <w:rFonts w:hint="eastAsia"/>
          <w:szCs w:val="21"/>
        </w:rPr>
        <w:t>+1.6879</w:t>
      </w:r>
      <w:r w:rsidRPr="00C0221D">
        <w:rPr>
          <w:rFonts w:hint="eastAsia"/>
          <w:szCs w:val="21"/>
        </w:rPr>
        <w:t>×</w:t>
      </w:r>
      <w:r w:rsidRPr="00C0221D">
        <w:rPr>
          <w:rFonts w:hint="eastAsia"/>
          <w:szCs w:val="21"/>
        </w:rPr>
        <w:t>O</w:t>
      </w:r>
      <w:r w:rsidRPr="00C0221D">
        <w:rPr>
          <w:rFonts w:hint="eastAsia"/>
          <w:szCs w:val="21"/>
          <w:vertAlign w:val="subscript"/>
        </w:rPr>
        <w:t>2</w:t>
      </w:r>
      <w:r w:rsidRPr="00C0221D">
        <w:rPr>
          <w:rFonts w:hint="eastAsia"/>
          <w:szCs w:val="21"/>
        </w:rPr>
        <w:t>＝</w:t>
      </w:r>
      <w:r w:rsidR="0063169A" w:rsidRPr="00C0221D">
        <w:rPr>
          <w:rFonts w:hint="eastAsia"/>
          <w:szCs w:val="21"/>
        </w:rPr>
        <w:t>1.4586</w:t>
      </w:r>
      <w:r w:rsidRPr="00C0221D">
        <w:rPr>
          <w:rFonts w:hint="eastAsia"/>
          <w:szCs w:val="21"/>
        </w:rPr>
        <w:t>×</w:t>
      </w:r>
      <w:r w:rsidRPr="00C0221D">
        <w:rPr>
          <w:rFonts w:hint="eastAsia"/>
          <w:szCs w:val="21"/>
        </w:rPr>
        <w:t>CO</w:t>
      </w:r>
      <w:r w:rsidRPr="00C0221D">
        <w:rPr>
          <w:rFonts w:hint="eastAsia"/>
          <w:szCs w:val="21"/>
          <w:vertAlign w:val="subscript"/>
        </w:rPr>
        <w:t>2</w:t>
      </w:r>
      <w:r w:rsidR="0063169A" w:rsidRPr="00C0221D">
        <w:rPr>
          <w:rFonts w:hint="eastAsia"/>
          <w:szCs w:val="21"/>
        </w:rPr>
        <w:t>+2.000</w:t>
      </w:r>
      <w:r w:rsidRPr="00C0221D">
        <w:rPr>
          <w:rFonts w:hint="eastAsia"/>
          <w:szCs w:val="21"/>
        </w:rPr>
        <w:t>×</w:t>
      </w:r>
      <w:r w:rsidRPr="00C0221D">
        <w:rPr>
          <w:rFonts w:hint="eastAsia"/>
          <w:szCs w:val="21"/>
        </w:rPr>
        <w:t>HF</w:t>
      </w:r>
      <w:r w:rsidR="0063169A" w:rsidRPr="00C0221D">
        <w:rPr>
          <w:rFonts w:hint="eastAsia"/>
          <w:szCs w:val="21"/>
        </w:rPr>
        <w:t>+0.4586</w:t>
      </w:r>
      <w:r w:rsidRPr="00C0221D">
        <w:rPr>
          <w:rFonts w:hint="eastAsia"/>
          <w:szCs w:val="21"/>
        </w:rPr>
        <w:t>×</w:t>
      </w:r>
      <w:r w:rsidRPr="00C0221D">
        <w:rPr>
          <w:rFonts w:hint="eastAsia"/>
          <w:szCs w:val="21"/>
        </w:rPr>
        <w:t>COF</w:t>
      </w:r>
      <w:r w:rsidRPr="00C0221D">
        <w:rPr>
          <w:rFonts w:hint="eastAsia"/>
          <w:szCs w:val="21"/>
          <w:vertAlign w:val="subscript"/>
        </w:rPr>
        <w:t>2</w:t>
      </w:r>
      <w:r w:rsidR="0063169A" w:rsidRPr="00C0221D">
        <w:rPr>
          <w:rFonts w:hint="eastAsia"/>
          <w:szCs w:val="21"/>
        </w:rPr>
        <w:t>）</w:t>
      </w:r>
    </w:p>
    <w:p w14:paraId="7B2F8CF5" w14:textId="6A3F839E" w:rsidR="0072089C" w:rsidRPr="00C0221D" w:rsidRDefault="0072089C" w:rsidP="005D4C9F">
      <w:pPr>
        <w:pStyle w:val="aa"/>
        <w:ind w:leftChars="0" w:left="0"/>
        <w:rPr>
          <w:szCs w:val="21"/>
        </w:rPr>
      </w:pPr>
    </w:p>
    <w:p w14:paraId="3D34DAD8" w14:textId="77777777" w:rsidR="0072089C" w:rsidRPr="00C0221D" w:rsidRDefault="0072089C" w:rsidP="005D4C9F">
      <w:pPr>
        <w:pStyle w:val="aa"/>
        <w:ind w:leftChars="0" w:left="0"/>
        <w:rPr>
          <w:szCs w:val="21"/>
        </w:rPr>
      </w:pPr>
    </w:p>
    <w:p w14:paraId="21A944E7" w14:textId="2A98A669" w:rsidR="0072089C" w:rsidRPr="00C0221D" w:rsidRDefault="0072089C" w:rsidP="005D4C9F">
      <w:pPr>
        <w:pStyle w:val="aa"/>
        <w:ind w:leftChars="0" w:left="0"/>
        <w:rPr>
          <w:szCs w:val="21"/>
        </w:rPr>
      </w:pPr>
      <w:r w:rsidRPr="00C0221D">
        <w:rPr>
          <w:rFonts w:hint="eastAsia"/>
          <w:szCs w:val="21"/>
        </w:rPr>
        <w:t>各分子の生成熱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843"/>
        <w:gridCol w:w="4678"/>
      </w:tblGrid>
      <w:tr w:rsidR="00545102" w:rsidRPr="00C0221D" w14:paraId="02C07F51" w14:textId="77777777" w:rsidTr="00F6753D">
        <w:tc>
          <w:tcPr>
            <w:tcW w:w="850" w:type="dxa"/>
            <w:shd w:val="clear" w:color="auto" w:fill="auto"/>
          </w:tcPr>
          <w:p w14:paraId="4508A015" w14:textId="77777777" w:rsidR="00F6753D" w:rsidRPr="00C0221D" w:rsidRDefault="00F6753D" w:rsidP="005D4C9F">
            <w:pPr>
              <w:rPr>
                <w:szCs w:val="21"/>
              </w:rPr>
            </w:pPr>
          </w:p>
        </w:tc>
        <w:tc>
          <w:tcPr>
            <w:tcW w:w="1701" w:type="dxa"/>
            <w:shd w:val="clear" w:color="auto" w:fill="auto"/>
          </w:tcPr>
          <w:p w14:paraId="76F2241C" w14:textId="58F43C64" w:rsidR="00F6753D" w:rsidRPr="00C0221D" w:rsidRDefault="00F6753D" w:rsidP="00F22DDB">
            <w:pPr>
              <w:jc w:val="center"/>
              <w:rPr>
                <w:szCs w:val="21"/>
              </w:rPr>
            </w:pPr>
            <w:r w:rsidRPr="00C0221D">
              <w:rPr>
                <w:rFonts w:hint="eastAsia"/>
                <w:szCs w:val="21"/>
              </w:rPr>
              <w:t>分子式</w:t>
            </w:r>
          </w:p>
        </w:tc>
        <w:tc>
          <w:tcPr>
            <w:tcW w:w="1843" w:type="dxa"/>
          </w:tcPr>
          <w:p w14:paraId="545841FA" w14:textId="55C932A7" w:rsidR="00F6753D" w:rsidRPr="00C0221D" w:rsidRDefault="00F6753D" w:rsidP="00F22DDB">
            <w:pPr>
              <w:jc w:val="center"/>
              <w:rPr>
                <w:szCs w:val="21"/>
              </w:rPr>
            </w:pPr>
            <w:r w:rsidRPr="00C0221D">
              <w:rPr>
                <w:rFonts w:hint="eastAsia"/>
                <w:szCs w:val="21"/>
              </w:rPr>
              <w:t>生成熱（</w:t>
            </w:r>
            <w:r w:rsidRPr="00C0221D">
              <w:rPr>
                <w:rFonts w:hint="eastAsia"/>
                <w:szCs w:val="21"/>
              </w:rPr>
              <w:t>kJ/mol</w:t>
            </w:r>
            <w:r w:rsidRPr="00C0221D">
              <w:rPr>
                <w:rFonts w:hint="eastAsia"/>
                <w:szCs w:val="21"/>
              </w:rPr>
              <w:t>）</w:t>
            </w:r>
          </w:p>
        </w:tc>
        <w:tc>
          <w:tcPr>
            <w:tcW w:w="4678" w:type="dxa"/>
            <w:shd w:val="clear" w:color="auto" w:fill="auto"/>
          </w:tcPr>
          <w:p w14:paraId="4260483F" w14:textId="10C680A0" w:rsidR="00F6753D" w:rsidRPr="00C0221D" w:rsidRDefault="00F6753D" w:rsidP="00F6753D">
            <w:pPr>
              <w:jc w:val="center"/>
              <w:rPr>
                <w:szCs w:val="21"/>
              </w:rPr>
            </w:pPr>
            <w:r w:rsidRPr="00C0221D">
              <w:rPr>
                <w:rFonts w:hint="eastAsia"/>
                <w:szCs w:val="21"/>
              </w:rPr>
              <w:t>出典</w:t>
            </w:r>
          </w:p>
        </w:tc>
      </w:tr>
      <w:tr w:rsidR="00545102" w:rsidRPr="00C0221D" w14:paraId="4EDA9CD6" w14:textId="77777777" w:rsidTr="00F6753D">
        <w:tc>
          <w:tcPr>
            <w:tcW w:w="850" w:type="dxa"/>
            <w:shd w:val="clear" w:color="auto" w:fill="auto"/>
          </w:tcPr>
          <w:p w14:paraId="2DE10584" w14:textId="40E35105" w:rsidR="00F6753D" w:rsidRPr="00C0221D" w:rsidRDefault="00F6753D" w:rsidP="005D4C9F">
            <w:pPr>
              <w:rPr>
                <w:szCs w:val="21"/>
              </w:rPr>
            </w:pPr>
            <w:r w:rsidRPr="00C0221D">
              <w:rPr>
                <w:rFonts w:hint="eastAsia"/>
                <w:szCs w:val="21"/>
              </w:rPr>
              <w:t>成分１</w:t>
            </w:r>
          </w:p>
        </w:tc>
        <w:tc>
          <w:tcPr>
            <w:tcW w:w="1701" w:type="dxa"/>
            <w:shd w:val="clear" w:color="auto" w:fill="auto"/>
          </w:tcPr>
          <w:p w14:paraId="2C9D708C" w14:textId="77777777" w:rsidR="00F6753D" w:rsidRPr="00C0221D" w:rsidRDefault="00F6753D" w:rsidP="005D4C9F">
            <w:pPr>
              <w:rPr>
                <w:szCs w:val="21"/>
              </w:rPr>
            </w:pPr>
          </w:p>
        </w:tc>
        <w:tc>
          <w:tcPr>
            <w:tcW w:w="1843" w:type="dxa"/>
          </w:tcPr>
          <w:p w14:paraId="588ED049" w14:textId="77777777" w:rsidR="00F6753D" w:rsidRPr="00C0221D" w:rsidRDefault="00F6753D" w:rsidP="00F22DDB">
            <w:pPr>
              <w:jc w:val="center"/>
              <w:rPr>
                <w:szCs w:val="21"/>
              </w:rPr>
            </w:pPr>
          </w:p>
        </w:tc>
        <w:tc>
          <w:tcPr>
            <w:tcW w:w="4678" w:type="dxa"/>
            <w:shd w:val="clear" w:color="auto" w:fill="auto"/>
          </w:tcPr>
          <w:p w14:paraId="2EF3824D" w14:textId="58E8082F" w:rsidR="00F6753D" w:rsidRPr="00C0221D" w:rsidRDefault="00F6753D" w:rsidP="00F22DDB">
            <w:pPr>
              <w:jc w:val="center"/>
              <w:rPr>
                <w:szCs w:val="21"/>
              </w:rPr>
            </w:pPr>
          </w:p>
        </w:tc>
      </w:tr>
      <w:tr w:rsidR="00545102" w:rsidRPr="00C0221D" w14:paraId="4222E5B7" w14:textId="77777777" w:rsidTr="00F6753D">
        <w:tc>
          <w:tcPr>
            <w:tcW w:w="850" w:type="dxa"/>
            <w:shd w:val="clear" w:color="auto" w:fill="auto"/>
          </w:tcPr>
          <w:p w14:paraId="33BFA7EB" w14:textId="4BC5A3A7" w:rsidR="00F6753D" w:rsidRPr="00C0221D" w:rsidRDefault="00F6753D" w:rsidP="005D4C9F">
            <w:pPr>
              <w:rPr>
                <w:szCs w:val="21"/>
              </w:rPr>
            </w:pPr>
            <w:r w:rsidRPr="00C0221D">
              <w:rPr>
                <w:rFonts w:hint="eastAsia"/>
                <w:szCs w:val="21"/>
              </w:rPr>
              <w:t>成分２</w:t>
            </w:r>
          </w:p>
        </w:tc>
        <w:tc>
          <w:tcPr>
            <w:tcW w:w="1701" w:type="dxa"/>
            <w:shd w:val="clear" w:color="auto" w:fill="auto"/>
          </w:tcPr>
          <w:p w14:paraId="5A99A49B" w14:textId="77777777" w:rsidR="00F6753D" w:rsidRPr="00C0221D" w:rsidRDefault="00F6753D" w:rsidP="005D4C9F">
            <w:pPr>
              <w:rPr>
                <w:szCs w:val="21"/>
              </w:rPr>
            </w:pPr>
          </w:p>
        </w:tc>
        <w:tc>
          <w:tcPr>
            <w:tcW w:w="1843" w:type="dxa"/>
          </w:tcPr>
          <w:p w14:paraId="2232CFAF" w14:textId="77777777" w:rsidR="00F6753D" w:rsidRPr="00C0221D" w:rsidRDefault="00F6753D" w:rsidP="00F22DDB">
            <w:pPr>
              <w:jc w:val="center"/>
              <w:rPr>
                <w:szCs w:val="21"/>
              </w:rPr>
            </w:pPr>
          </w:p>
        </w:tc>
        <w:tc>
          <w:tcPr>
            <w:tcW w:w="4678" w:type="dxa"/>
            <w:shd w:val="clear" w:color="auto" w:fill="auto"/>
          </w:tcPr>
          <w:p w14:paraId="534CBE07" w14:textId="79D958DB" w:rsidR="00F6753D" w:rsidRPr="00C0221D" w:rsidRDefault="00F6753D" w:rsidP="00F22DDB">
            <w:pPr>
              <w:jc w:val="center"/>
              <w:rPr>
                <w:szCs w:val="21"/>
              </w:rPr>
            </w:pPr>
          </w:p>
        </w:tc>
      </w:tr>
      <w:tr w:rsidR="00545102" w:rsidRPr="00C0221D" w14:paraId="4B47D8F1" w14:textId="77777777" w:rsidTr="00F6753D">
        <w:tc>
          <w:tcPr>
            <w:tcW w:w="850" w:type="dxa"/>
            <w:shd w:val="clear" w:color="auto" w:fill="auto"/>
          </w:tcPr>
          <w:p w14:paraId="4FD368C8" w14:textId="1AA6D369" w:rsidR="00F6753D" w:rsidRPr="00C0221D" w:rsidRDefault="00F6753D" w:rsidP="005D4C9F">
            <w:pPr>
              <w:rPr>
                <w:szCs w:val="21"/>
              </w:rPr>
            </w:pPr>
            <w:r w:rsidRPr="00C0221D">
              <w:rPr>
                <w:rFonts w:hint="eastAsia"/>
                <w:szCs w:val="21"/>
              </w:rPr>
              <w:t>成分３</w:t>
            </w:r>
          </w:p>
        </w:tc>
        <w:tc>
          <w:tcPr>
            <w:tcW w:w="1701" w:type="dxa"/>
            <w:shd w:val="clear" w:color="auto" w:fill="auto"/>
          </w:tcPr>
          <w:p w14:paraId="7C67AF8C" w14:textId="77777777" w:rsidR="00F6753D" w:rsidRPr="00C0221D" w:rsidRDefault="00F6753D" w:rsidP="005D4C9F">
            <w:pPr>
              <w:rPr>
                <w:szCs w:val="21"/>
              </w:rPr>
            </w:pPr>
          </w:p>
        </w:tc>
        <w:tc>
          <w:tcPr>
            <w:tcW w:w="1843" w:type="dxa"/>
          </w:tcPr>
          <w:p w14:paraId="0DE75B16" w14:textId="77777777" w:rsidR="00F6753D" w:rsidRPr="00C0221D" w:rsidRDefault="00F6753D" w:rsidP="00F22DDB">
            <w:pPr>
              <w:jc w:val="center"/>
              <w:rPr>
                <w:szCs w:val="21"/>
              </w:rPr>
            </w:pPr>
          </w:p>
        </w:tc>
        <w:tc>
          <w:tcPr>
            <w:tcW w:w="4678" w:type="dxa"/>
            <w:shd w:val="clear" w:color="auto" w:fill="auto"/>
          </w:tcPr>
          <w:p w14:paraId="30C68778" w14:textId="12562573" w:rsidR="00F6753D" w:rsidRPr="00C0221D" w:rsidRDefault="00F6753D" w:rsidP="00F22DDB">
            <w:pPr>
              <w:jc w:val="center"/>
              <w:rPr>
                <w:szCs w:val="21"/>
              </w:rPr>
            </w:pPr>
          </w:p>
        </w:tc>
      </w:tr>
      <w:tr w:rsidR="00545102" w:rsidRPr="00C0221D" w14:paraId="17DB116C" w14:textId="77777777" w:rsidTr="00F6753D">
        <w:tc>
          <w:tcPr>
            <w:tcW w:w="850" w:type="dxa"/>
            <w:shd w:val="clear" w:color="auto" w:fill="auto"/>
          </w:tcPr>
          <w:p w14:paraId="1E5A60EE" w14:textId="33E03EF7" w:rsidR="00F6753D" w:rsidRPr="00C0221D" w:rsidRDefault="00F6753D" w:rsidP="005D4C9F">
            <w:pPr>
              <w:rPr>
                <w:szCs w:val="21"/>
              </w:rPr>
            </w:pPr>
            <w:r w:rsidRPr="00C0221D">
              <w:rPr>
                <w:rFonts w:hint="eastAsia"/>
                <w:szCs w:val="21"/>
              </w:rPr>
              <w:t>成分４</w:t>
            </w:r>
          </w:p>
        </w:tc>
        <w:tc>
          <w:tcPr>
            <w:tcW w:w="1701" w:type="dxa"/>
            <w:shd w:val="clear" w:color="auto" w:fill="auto"/>
          </w:tcPr>
          <w:p w14:paraId="0C4559F7" w14:textId="77777777" w:rsidR="00F6753D" w:rsidRPr="00C0221D" w:rsidRDefault="00F6753D" w:rsidP="005D4C9F">
            <w:pPr>
              <w:rPr>
                <w:szCs w:val="21"/>
              </w:rPr>
            </w:pPr>
          </w:p>
        </w:tc>
        <w:tc>
          <w:tcPr>
            <w:tcW w:w="1843" w:type="dxa"/>
          </w:tcPr>
          <w:p w14:paraId="6F139273" w14:textId="77777777" w:rsidR="00F6753D" w:rsidRPr="00C0221D" w:rsidRDefault="00F6753D" w:rsidP="00F22DDB">
            <w:pPr>
              <w:jc w:val="center"/>
              <w:rPr>
                <w:szCs w:val="21"/>
              </w:rPr>
            </w:pPr>
          </w:p>
        </w:tc>
        <w:tc>
          <w:tcPr>
            <w:tcW w:w="4678" w:type="dxa"/>
            <w:shd w:val="clear" w:color="auto" w:fill="auto"/>
          </w:tcPr>
          <w:p w14:paraId="5B99017D" w14:textId="7F9E1834" w:rsidR="00F6753D" w:rsidRPr="00C0221D" w:rsidRDefault="00F6753D" w:rsidP="00F22DDB">
            <w:pPr>
              <w:jc w:val="center"/>
              <w:rPr>
                <w:szCs w:val="21"/>
              </w:rPr>
            </w:pPr>
          </w:p>
        </w:tc>
      </w:tr>
      <w:tr w:rsidR="00545102" w:rsidRPr="00C0221D" w14:paraId="5EE9CE73" w14:textId="77777777" w:rsidTr="00F6753D">
        <w:tc>
          <w:tcPr>
            <w:tcW w:w="850" w:type="dxa"/>
            <w:shd w:val="clear" w:color="auto" w:fill="auto"/>
          </w:tcPr>
          <w:p w14:paraId="4A381D1F" w14:textId="6C243DE2" w:rsidR="00F6753D" w:rsidRPr="00C0221D" w:rsidRDefault="00F6753D" w:rsidP="005D4C9F">
            <w:pPr>
              <w:rPr>
                <w:szCs w:val="21"/>
              </w:rPr>
            </w:pPr>
            <w:r w:rsidRPr="00C0221D">
              <w:rPr>
                <w:rFonts w:hint="eastAsia"/>
                <w:szCs w:val="21"/>
              </w:rPr>
              <w:t>成分５</w:t>
            </w:r>
          </w:p>
        </w:tc>
        <w:tc>
          <w:tcPr>
            <w:tcW w:w="1701" w:type="dxa"/>
            <w:shd w:val="clear" w:color="auto" w:fill="auto"/>
          </w:tcPr>
          <w:p w14:paraId="65C213A3" w14:textId="77777777" w:rsidR="00F6753D" w:rsidRPr="00C0221D" w:rsidRDefault="00F6753D" w:rsidP="005D4C9F">
            <w:pPr>
              <w:rPr>
                <w:szCs w:val="21"/>
              </w:rPr>
            </w:pPr>
          </w:p>
        </w:tc>
        <w:tc>
          <w:tcPr>
            <w:tcW w:w="1843" w:type="dxa"/>
          </w:tcPr>
          <w:p w14:paraId="0939FE62" w14:textId="77777777" w:rsidR="00F6753D" w:rsidRPr="00C0221D" w:rsidRDefault="00F6753D" w:rsidP="00F22DDB">
            <w:pPr>
              <w:jc w:val="center"/>
              <w:rPr>
                <w:szCs w:val="21"/>
              </w:rPr>
            </w:pPr>
          </w:p>
        </w:tc>
        <w:tc>
          <w:tcPr>
            <w:tcW w:w="4678" w:type="dxa"/>
            <w:shd w:val="clear" w:color="auto" w:fill="auto"/>
          </w:tcPr>
          <w:p w14:paraId="61784B33" w14:textId="5CE646E1" w:rsidR="00F6753D" w:rsidRPr="00C0221D" w:rsidRDefault="00F6753D" w:rsidP="00F22DDB">
            <w:pPr>
              <w:jc w:val="center"/>
              <w:rPr>
                <w:szCs w:val="21"/>
              </w:rPr>
            </w:pPr>
          </w:p>
        </w:tc>
      </w:tr>
      <w:tr w:rsidR="00545102" w:rsidRPr="00C0221D" w14:paraId="3A588A92" w14:textId="77777777" w:rsidTr="00F6753D">
        <w:tc>
          <w:tcPr>
            <w:tcW w:w="850" w:type="dxa"/>
            <w:shd w:val="clear" w:color="auto" w:fill="auto"/>
          </w:tcPr>
          <w:p w14:paraId="4AA1F355" w14:textId="77777777" w:rsidR="00F6753D" w:rsidRPr="00C0221D" w:rsidRDefault="00F6753D" w:rsidP="00F6753D">
            <w:pPr>
              <w:rPr>
                <w:szCs w:val="21"/>
              </w:rPr>
            </w:pPr>
          </w:p>
        </w:tc>
        <w:tc>
          <w:tcPr>
            <w:tcW w:w="1701" w:type="dxa"/>
            <w:shd w:val="clear" w:color="auto" w:fill="auto"/>
          </w:tcPr>
          <w:p w14:paraId="4200F0C0" w14:textId="72F6DBFC" w:rsidR="00F6753D" w:rsidRPr="00C0221D" w:rsidRDefault="00F6753D" w:rsidP="00F6753D">
            <w:pPr>
              <w:rPr>
                <w:szCs w:val="21"/>
              </w:rPr>
            </w:pPr>
            <w:r w:rsidRPr="00C0221D">
              <w:rPr>
                <w:rFonts w:hint="eastAsia"/>
                <w:szCs w:val="21"/>
              </w:rPr>
              <w:t>CO</w:t>
            </w:r>
            <w:r w:rsidRPr="00C0221D">
              <w:rPr>
                <w:rFonts w:hint="eastAsia"/>
                <w:szCs w:val="21"/>
                <w:vertAlign w:val="subscript"/>
              </w:rPr>
              <w:t>2</w:t>
            </w:r>
          </w:p>
        </w:tc>
        <w:tc>
          <w:tcPr>
            <w:tcW w:w="1843" w:type="dxa"/>
          </w:tcPr>
          <w:p w14:paraId="1513DDD4" w14:textId="69568D81" w:rsidR="00F6753D" w:rsidRPr="00C0221D" w:rsidRDefault="00F6753D" w:rsidP="00F6753D">
            <w:pPr>
              <w:jc w:val="center"/>
              <w:rPr>
                <w:szCs w:val="21"/>
              </w:rPr>
            </w:pPr>
            <w:r w:rsidRPr="00C0221D">
              <w:rPr>
                <w:rFonts w:hint="eastAsia"/>
                <w:szCs w:val="21"/>
              </w:rPr>
              <w:t>-393.51</w:t>
            </w:r>
          </w:p>
        </w:tc>
        <w:tc>
          <w:tcPr>
            <w:tcW w:w="4678" w:type="dxa"/>
            <w:shd w:val="clear" w:color="auto" w:fill="auto"/>
          </w:tcPr>
          <w:p w14:paraId="3920CCAB" w14:textId="0C3294F1" w:rsidR="00F6753D" w:rsidRPr="00C0221D" w:rsidRDefault="00F6753D" w:rsidP="00F6753D">
            <w:pPr>
              <w:jc w:val="center"/>
              <w:rPr>
                <w:szCs w:val="21"/>
              </w:rPr>
            </w:pPr>
          </w:p>
        </w:tc>
      </w:tr>
      <w:tr w:rsidR="00545102" w:rsidRPr="00C0221D" w14:paraId="549D3ABA" w14:textId="77777777" w:rsidTr="00F6753D">
        <w:tc>
          <w:tcPr>
            <w:tcW w:w="850" w:type="dxa"/>
            <w:shd w:val="clear" w:color="auto" w:fill="auto"/>
          </w:tcPr>
          <w:p w14:paraId="52A8AF6C" w14:textId="77777777" w:rsidR="00F6753D" w:rsidRPr="00C0221D" w:rsidRDefault="00F6753D" w:rsidP="00F6753D">
            <w:pPr>
              <w:rPr>
                <w:szCs w:val="21"/>
              </w:rPr>
            </w:pPr>
          </w:p>
        </w:tc>
        <w:tc>
          <w:tcPr>
            <w:tcW w:w="1701" w:type="dxa"/>
            <w:shd w:val="clear" w:color="auto" w:fill="auto"/>
          </w:tcPr>
          <w:p w14:paraId="2C5E9961" w14:textId="6A336DC7" w:rsidR="00F6753D" w:rsidRPr="00C0221D" w:rsidRDefault="00F6753D" w:rsidP="00F6753D">
            <w:pPr>
              <w:rPr>
                <w:szCs w:val="21"/>
              </w:rPr>
            </w:pPr>
            <w:r w:rsidRPr="00C0221D">
              <w:rPr>
                <w:rFonts w:hint="eastAsia"/>
                <w:szCs w:val="21"/>
              </w:rPr>
              <w:t>HF</w:t>
            </w:r>
          </w:p>
        </w:tc>
        <w:tc>
          <w:tcPr>
            <w:tcW w:w="1843" w:type="dxa"/>
          </w:tcPr>
          <w:p w14:paraId="30F50CA0" w14:textId="387F8B85" w:rsidR="00F6753D" w:rsidRPr="00C0221D" w:rsidRDefault="00F6753D" w:rsidP="00F6753D">
            <w:pPr>
              <w:jc w:val="center"/>
              <w:rPr>
                <w:szCs w:val="21"/>
              </w:rPr>
            </w:pPr>
            <w:r w:rsidRPr="00C0221D">
              <w:rPr>
                <w:rFonts w:hint="eastAsia"/>
                <w:szCs w:val="21"/>
              </w:rPr>
              <w:t>-273.3</w:t>
            </w:r>
          </w:p>
        </w:tc>
        <w:tc>
          <w:tcPr>
            <w:tcW w:w="4678" w:type="dxa"/>
            <w:shd w:val="clear" w:color="auto" w:fill="auto"/>
          </w:tcPr>
          <w:p w14:paraId="442EDB3B" w14:textId="0B88A30B" w:rsidR="00F6753D" w:rsidRPr="00C0221D" w:rsidRDefault="00F6753D" w:rsidP="00F6753D">
            <w:pPr>
              <w:jc w:val="center"/>
              <w:rPr>
                <w:szCs w:val="21"/>
              </w:rPr>
            </w:pPr>
          </w:p>
        </w:tc>
      </w:tr>
      <w:tr w:rsidR="00545102" w:rsidRPr="00C0221D" w14:paraId="4AD3B08A" w14:textId="77777777" w:rsidTr="00F6753D">
        <w:tc>
          <w:tcPr>
            <w:tcW w:w="850" w:type="dxa"/>
            <w:shd w:val="clear" w:color="auto" w:fill="auto"/>
          </w:tcPr>
          <w:p w14:paraId="2EE2D8AC" w14:textId="77777777" w:rsidR="00F6753D" w:rsidRPr="00C0221D" w:rsidRDefault="00F6753D" w:rsidP="00F6753D">
            <w:pPr>
              <w:rPr>
                <w:szCs w:val="21"/>
              </w:rPr>
            </w:pPr>
          </w:p>
        </w:tc>
        <w:tc>
          <w:tcPr>
            <w:tcW w:w="1701" w:type="dxa"/>
            <w:shd w:val="clear" w:color="auto" w:fill="auto"/>
          </w:tcPr>
          <w:p w14:paraId="4F9F15ED" w14:textId="31A3EBD9" w:rsidR="00F6753D" w:rsidRPr="00C0221D" w:rsidRDefault="00F6753D" w:rsidP="00F6753D">
            <w:pPr>
              <w:rPr>
                <w:szCs w:val="21"/>
              </w:rPr>
            </w:pPr>
            <w:r w:rsidRPr="00C0221D">
              <w:rPr>
                <w:rFonts w:hint="eastAsia"/>
                <w:szCs w:val="21"/>
              </w:rPr>
              <w:t>COF</w:t>
            </w:r>
            <w:r w:rsidRPr="00C0221D">
              <w:rPr>
                <w:rFonts w:hint="eastAsia"/>
                <w:szCs w:val="21"/>
                <w:vertAlign w:val="subscript"/>
              </w:rPr>
              <w:t>2</w:t>
            </w:r>
          </w:p>
        </w:tc>
        <w:tc>
          <w:tcPr>
            <w:tcW w:w="1843" w:type="dxa"/>
          </w:tcPr>
          <w:p w14:paraId="38BD3B3A" w14:textId="1018383F" w:rsidR="00F6753D" w:rsidRPr="00C0221D" w:rsidRDefault="00F6753D" w:rsidP="00F6753D">
            <w:pPr>
              <w:jc w:val="center"/>
              <w:rPr>
                <w:szCs w:val="21"/>
              </w:rPr>
            </w:pPr>
            <w:r w:rsidRPr="00C0221D">
              <w:rPr>
                <w:rFonts w:hint="eastAsia"/>
                <w:szCs w:val="21"/>
              </w:rPr>
              <w:t>-638.9</w:t>
            </w:r>
          </w:p>
        </w:tc>
        <w:tc>
          <w:tcPr>
            <w:tcW w:w="4678" w:type="dxa"/>
            <w:shd w:val="clear" w:color="auto" w:fill="auto"/>
          </w:tcPr>
          <w:p w14:paraId="2518FDF7" w14:textId="13E38709" w:rsidR="00F6753D" w:rsidRPr="00C0221D" w:rsidRDefault="00F6753D" w:rsidP="00F6753D">
            <w:pPr>
              <w:jc w:val="center"/>
              <w:rPr>
                <w:szCs w:val="21"/>
              </w:rPr>
            </w:pPr>
          </w:p>
        </w:tc>
      </w:tr>
      <w:tr w:rsidR="000E429C" w:rsidRPr="00C0221D" w14:paraId="413FB651" w14:textId="77777777" w:rsidTr="00F6753D">
        <w:tc>
          <w:tcPr>
            <w:tcW w:w="850" w:type="dxa"/>
            <w:shd w:val="clear" w:color="auto" w:fill="auto"/>
          </w:tcPr>
          <w:p w14:paraId="71C8E3B2" w14:textId="77777777" w:rsidR="00F6753D" w:rsidRPr="00C0221D" w:rsidRDefault="00F6753D" w:rsidP="00F6753D">
            <w:pPr>
              <w:rPr>
                <w:szCs w:val="21"/>
              </w:rPr>
            </w:pPr>
          </w:p>
        </w:tc>
        <w:tc>
          <w:tcPr>
            <w:tcW w:w="1701" w:type="dxa"/>
            <w:shd w:val="clear" w:color="auto" w:fill="auto"/>
          </w:tcPr>
          <w:p w14:paraId="42D409A4" w14:textId="77777777" w:rsidR="00F6753D" w:rsidRPr="00C0221D" w:rsidRDefault="00F6753D" w:rsidP="00F6753D">
            <w:pPr>
              <w:rPr>
                <w:szCs w:val="21"/>
              </w:rPr>
            </w:pPr>
          </w:p>
        </w:tc>
        <w:tc>
          <w:tcPr>
            <w:tcW w:w="1843" w:type="dxa"/>
          </w:tcPr>
          <w:p w14:paraId="6BCF03BC" w14:textId="77777777" w:rsidR="00F6753D" w:rsidRPr="00C0221D" w:rsidRDefault="00F6753D" w:rsidP="00F6753D">
            <w:pPr>
              <w:jc w:val="center"/>
              <w:rPr>
                <w:szCs w:val="21"/>
              </w:rPr>
            </w:pPr>
          </w:p>
        </w:tc>
        <w:tc>
          <w:tcPr>
            <w:tcW w:w="4678" w:type="dxa"/>
            <w:shd w:val="clear" w:color="auto" w:fill="auto"/>
          </w:tcPr>
          <w:p w14:paraId="5B82BAA8" w14:textId="4E9601C7" w:rsidR="00F6753D" w:rsidRPr="00C0221D" w:rsidRDefault="00F6753D" w:rsidP="00F6753D">
            <w:pPr>
              <w:jc w:val="center"/>
              <w:rPr>
                <w:szCs w:val="21"/>
              </w:rPr>
            </w:pPr>
          </w:p>
        </w:tc>
      </w:tr>
    </w:tbl>
    <w:p w14:paraId="405D49A0" w14:textId="10978F3F" w:rsidR="005D4C9F" w:rsidRPr="00C0221D" w:rsidRDefault="005D4C9F" w:rsidP="005D4C9F">
      <w:pPr>
        <w:rPr>
          <w:sz w:val="24"/>
          <w:szCs w:val="24"/>
        </w:rPr>
      </w:pPr>
    </w:p>
    <w:p w14:paraId="215F14AB" w14:textId="6E94E86D" w:rsidR="00B10116" w:rsidRPr="00C0221D" w:rsidRDefault="00634330" w:rsidP="005D4C9F">
      <w:pPr>
        <w:rPr>
          <w:szCs w:val="21"/>
        </w:rPr>
      </w:pPr>
      <w:r w:rsidRPr="00C0221D">
        <w:rPr>
          <w:rFonts w:hint="eastAsia"/>
          <w:szCs w:val="21"/>
        </w:rPr>
        <w:t>燃焼熱算定式（</w:t>
      </w:r>
      <w:r w:rsidRPr="00C0221D">
        <w:rPr>
          <w:rFonts w:hint="eastAsia"/>
          <w:szCs w:val="21"/>
        </w:rPr>
        <w:t>kJ/mol</w:t>
      </w:r>
      <w:r w:rsidRPr="00C0221D">
        <w:rPr>
          <w:rFonts w:hint="eastAsia"/>
          <w:szCs w:val="21"/>
        </w:rPr>
        <w:t>）</w:t>
      </w:r>
    </w:p>
    <w:p w14:paraId="413914BA" w14:textId="354A04E8" w:rsidR="00634330" w:rsidRPr="00C0221D" w:rsidRDefault="00634330" w:rsidP="005D4C9F">
      <w:pPr>
        <w:pStyle w:val="aa"/>
        <w:ind w:leftChars="0" w:left="0"/>
        <w:rPr>
          <w:szCs w:val="21"/>
        </w:rPr>
      </w:pPr>
    </w:p>
    <w:p w14:paraId="73AB0441" w14:textId="77777777" w:rsidR="0063169A" w:rsidRPr="00C0221D" w:rsidRDefault="0063169A" w:rsidP="005D4C9F">
      <w:pPr>
        <w:pStyle w:val="aa"/>
        <w:ind w:leftChars="0" w:left="0"/>
        <w:rPr>
          <w:szCs w:val="21"/>
        </w:rPr>
      </w:pPr>
    </w:p>
    <w:p w14:paraId="56B6B3C5" w14:textId="77777777" w:rsidR="00634330" w:rsidRPr="00C0221D" w:rsidRDefault="00634330" w:rsidP="005D4C9F">
      <w:pPr>
        <w:pStyle w:val="aa"/>
        <w:ind w:leftChars="0" w:left="0"/>
        <w:rPr>
          <w:szCs w:val="21"/>
        </w:rPr>
      </w:pPr>
    </w:p>
    <w:p w14:paraId="4AB02E48" w14:textId="78B8703C" w:rsidR="00634330" w:rsidRPr="00C0221D" w:rsidRDefault="00634330" w:rsidP="005D4C9F">
      <w:pPr>
        <w:pStyle w:val="aa"/>
        <w:ind w:leftChars="0" w:left="0"/>
        <w:rPr>
          <w:szCs w:val="21"/>
        </w:rPr>
      </w:pPr>
      <w:r w:rsidRPr="00C0221D">
        <w:rPr>
          <w:rFonts w:hint="eastAsia"/>
          <w:szCs w:val="21"/>
        </w:rPr>
        <w:t>平均分子量：</w:t>
      </w:r>
      <w:r w:rsidRPr="00C0221D">
        <w:rPr>
          <w:rFonts w:hint="eastAsia"/>
          <w:szCs w:val="21"/>
          <w:u w:val="single"/>
        </w:rPr>
        <w:t xml:space="preserve">　　　　　　　</w:t>
      </w:r>
      <w:r w:rsidRPr="00C0221D">
        <w:rPr>
          <w:rFonts w:hint="eastAsia"/>
          <w:szCs w:val="21"/>
        </w:rPr>
        <w:t xml:space="preserve">　</w:t>
      </w:r>
      <w:r w:rsidRPr="00C0221D">
        <w:rPr>
          <w:rFonts w:hint="eastAsia"/>
          <w:szCs w:val="21"/>
        </w:rPr>
        <w:t>g/mol</w:t>
      </w:r>
    </w:p>
    <w:p w14:paraId="0794D625" w14:textId="5EC6ED2A" w:rsidR="005D4C9F" w:rsidRPr="00C0221D" w:rsidRDefault="005D4C9F" w:rsidP="005D4C9F">
      <w:pPr>
        <w:pStyle w:val="aa"/>
        <w:ind w:leftChars="0" w:left="0"/>
        <w:rPr>
          <w:szCs w:val="21"/>
        </w:rPr>
      </w:pPr>
    </w:p>
    <w:p w14:paraId="46E70474" w14:textId="17A59EE2" w:rsidR="00634330" w:rsidRPr="00C0221D" w:rsidRDefault="00634330" w:rsidP="005D4C9F">
      <w:pPr>
        <w:pStyle w:val="aa"/>
        <w:ind w:leftChars="0" w:left="0"/>
        <w:rPr>
          <w:szCs w:val="21"/>
        </w:rPr>
      </w:pPr>
      <w:r w:rsidRPr="00C0221D">
        <w:rPr>
          <w:rFonts w:hint="eastAsia"/>
          <w:szCs w:val="21"/>
        </w:rPr>
        <w:t>燃焼熱：</w:t>
      </w:r>
      <w:r w:rsidRPr="00C0221D">
        <w:rPr>
          <w:rFonts w:hint="eastAsia"/>
          <w:szCs w:val="21"/>
          <w:u w:val="single"/>
        </w:rPr>
        <w:t xml:space="preserve">　　　　　　　</w:t>
      </w:r>
      <w:r w:rsidRPr="00C0221D">
        <w:rPr>
          <w:rFonts w:hint="eastAsia"/>
          <w:szCs w:val="21"/>
        </w:rPr>
        <w:t xml:space="preserve">　</w:t>
      </w:r>
      <w:r w:rsidRPr="00C0221D">
        <w:rPr>
          <w:rFonts w:hint="eastAsia"/>
          <w:szCs w:val="21"/>
        </w:rPr>
        <w:t>kJ/kg</w:t>
      </w:r>
    </w:p>
    <w:p w14:paraId="0FDBB362" w14:textId="5A116B7B" w:rsidR="00A664FF" w:rsidRPr="00C0221D" w:rsidRDefault="005D4C9F" w:rsidP="00A664FF">
      <w:pPr>
        <w:rPr>
          <w:sz w:val="24"/>
          <w:szCs w:val="24"/>
        </w:rPr>
      </w:pPr>
      <w:r w:rsidRPr="00C0221D">
        <w:br w:type="page"/>
      </w:r>
      <w:bookmarkStart w:id="6" w:name="_Hlk81239290"/>
      <w:r w:rsidRPr="00C0221D">
        <w:rPr>
          <w:rFonts w:hint="eastAsia"/>
          <w:sz w:val="24"/>
          <w:szCs w:val="24"/>
        </w:rPr>
        <w:lastRenderedPageBreak/>
        <w:t>３</w:t>
      </w:r>
      <w:r w:rsidR="00165AA7" w:rsidRPr="00C0221D">
        <w:rPr>
          <w:rFonts w:hint="eastAsia"/>
          <w:sz w:val="24"/>
          <w:szCs w:val="24"/>
        </w:rPr>
        <w:t>．最大燃焼速度の測定結果</w:t>
      </w:r>
      <w:bookmarkEnd w:id="6"/>
      <w:r w:rsidR="00165AA7" w:rsidRPr="00C0221D">
        <w:rPr>
          <w:rFonts w:hint="eastAsia"/>
          <w:sz w:val="24"/>
          <w:szCs w:val="24"/>
        </w:rPr>
        <w:t>の詳細</w:t>
      </w:r>
    </w:p>
    <w:p w14:paraId="04AD260F" w14:textId="0199D370" w:rsidR="002336C8" w:rsidRPr="00C0221D" w:rsidRDefault="002336C8" w:rsidP="00A664FF">
      <w:pPr>
        <w:rPr>
          <w:sz w:val="24"/>
          <w:szCs w:val="24"/>
        </w:rPr>
      </w:pPr>
    </w:p>
    <w:p w14:paraId="055115D4" w14:textId="320C2C7B" w:rsidR="002336C8" w:rsidRPr="00C0221D" w:rsidRDefault="002336C8" w:rsidP="002336C8">
      <w:pPr>
        <w:ind w:firstLineChars="100" w:firstLine="210"/>
        <w:rPr>
          <w:sz w:val="24"/>
          <w:szCs w:val="24"/>
        </w:rPr>
      </w:pPr>
      <w:r w:rsidRPr="00C0221D">
        <w:rPr>
          <w:rFonts w:hint="eastAsia"/>
          <w:szCs w:val="21"/>
        </w:rPr>
        <w:t>下記のとおり</w:t>
      </w:r>
      <w:r w:rsidR="009073A5" w:rsidRPr="00C0221D">
        <w:rPr>
          <w:rFonts w:hint="eastAsia"/>
          <w:szCs w:val="21"/>
        </w:rPr>
        <w:t>，</w:t>
      </w:r>
      <w:r w:rsidRPr="00C0221D">
        <w:rPr>
          <w:rFonts w:hint="eastAsia"/>
          <w:szCs w:val="21"/>
        </w:rPr>
        <w:t>学会規格</w:t>
      </w:r>
      <w:r w:rsidRPr="00C0221D">
        <w:rPr>
          <w:rFonts w:hint="eastAsia"/>
          <w:szCs w:val="21"/>
        </w:rPr>
        <w:t>JSRAE S 0003:2021</w:t>
      </w:r>
      <w:r w:rsidRPr="00C0221D">
        <w:rPr>
          <w:rFonts w:hint="eastAsia"/>
          <w:szCs w:val="21"/>
        </w:rPr>
        <w:t>「冷媒の燃焼性区分判定のための試験方法」の</w:t>
      </w:r>
      <w:r w:rsidRPr="00C0221D">
        <w:rPr>
          <w:rFonts w:hint="eastAsia"/>
          <w:szCs w:val="21"/>
        </w:rPr>
        <w:t>5.</w:t>
      </w:r>
      <w:r w:rsidR="00647158" w:rsidRPr="00C0221D">
        <w:rPr>
          <w:rFonts w:hint="eastAsia"/>
          <w:szCs w:val="21"/>
        </w:rPr>
        <w:t>4</w:t>
      </w:r>
      <w:r w:rsidRPr="00C0221D">
        <w:rPr>
          <w:rFonts w:hint="eastAsia"/>
          <w:szCs w:val="21"/>
        </w:rPr>
        <w:t>項　「</w:t>
      </w:r>
      <w:r w:rsidR="00647158" w:rsidRPr="00C0221D">
        <w:rPr>
          <w:rFonts w:ascii="Times New Roman" w:hAnsi="Times New Roman" w:hint="eastAsia"/>
          <w:szCs w:val="21"/>
        </w:rPr>
        <w:t>最大燃焼速度</w:t>
      </w:r>
      <w:r w:rsidRPr="00C0221D">
        <w:rPr>
          <w:rFonts w:ascii="Times New Roman" w:hAnsi="Times New Roman" w:hint="eastAsia"/>
          <w:szCs w:val="21"/>
        </w:rPr>
        <w:t>試験」による</w:t>
      </w:r>
      <w:r w:rsidR="00647158" w:rsidRPr="00C0221D">
        <w:rPr>
          <w:rFonts w:ascii="Times New Roman" w:hAnsi="Times New Roman" w:hint="eastAsia"/>
          <w:szCs w:val="21"/>
        </w:rPr>
        <w:t>最大燃焼速度</w:t>
      </w:r>
      <w:r w:rsidRPr="00C0221D">
        <w:rPr>
          <w:rFonts w:hint="eastAsia"/>
          <w:szCs w:val="21"/>
        </w:rPr>
        <w:t>の測定結果を報告します。</w:t>
      </w:r>
    </w:p>
    <w:p w14:paraId="28519467" w14:textId="77777777" w:rsidR="00055B34" w:rsidRPr="00C0221D" w:rsidRDefault="00055B34" w:rsidP="00A664FF">
      <w:pPr>
        <w:rPr>
          <w:sz w:val="24"/>
          <w:szCs w:val="24"/>
        </w:rPr>
      </w:pPr>
    </w:p>
    <w:p w14:paraId="1E25BB47" w14:textId="1C7C61D5" w:rsidR="005D4C9F" w:rsidRPr="00C0221D" w:rsidRDefault="00165AA7" w:rsidP="005D4C9F">
      <w:pPr>
        <w:pStyle w:val="aa"/>
        <w:numPr>
          <w:ilvl w:val="0"/>
          <w:numId w:val="10"/>
        </w:numPr>
        <w:ind w:leftChars="0" w:left="420"/>
      </w:pPr>
      <w:r w:rsidRPr="00C0221D">
        <w:rPr>
          <w:rFonts w:hint="eastAsia"/>
          <w:szCs w:val="21"/>
        </w:rPr>
        <w:t>混合ガスの場合</w:t>
      </w:r>
      <w:r w:rsidR="009073A5" w:rsidRPr="00C0221D">
        <w:rPr>
          <w:rFonts w:hint="eastAsia"/>
          <w:szCs w:val="21"/>
        </w:rPr>
        <w:t>，</w:t>
      </w:r>
      <w:r w:rsidRPr="00C0221D">
        <w:rPr>
          <w:rFonts w:ascii="Times New Roman" w:hAnsi="Times New Roman"/>
          <w:szCs w:val="21"/>
        </w:rPr>
        <w:t>その公差の範囲内で最も</w:t>
      </w:r>
      <w:r w:rsidR="00D042FD" w:rsidRPr="00C0221D">
        <w:rPr>
          <w:rFonts w:ascii="Times New Roman" w:hAnsi="Times New Roman" w:hint="eastAsia"/>
          <w:szCs w:val="21"/>
        </w:rPr>
        <w:t>燃焼速度の</w:t>
      </w:r>
      <w:r w:rsidRPr="00C0221D">
        <w:rPr>
          <w:rFonts w:ascii="Times New Roman" w:hAnsi="Times New Roman"/>
          <w:szCs w:val="21"/>
        </w:rPr>
        <w:t>高くなる混合組成で</w:t>
      </w:r>
      <w:r w:rsidR="009073A5" w:rsidRPr="00C0221D">
        <w:rPr>
          <w:rFonts w:ascii="Times New Roman" w:hAnsi="Times New Roman"/>
          <w:szCs w:val="21"/>
        </w:rPr>
        <w:t>，</w:t>
      </w:r>
      <w:r w:rsidRPr="00C0221D">
        <w:rPr>
          <w:rFonts w:ascii="Times New Roman" w:hAnsi="Times New Roman"/>
          <w:szCs w:val="21"/>
        </w:rPr>
        <w:t>試験を行わなければならない。</w:t>
      </w:r>
      <w:r w:rsidRPr="00C0221D">
        <w:rPr>
          <w:rFonts w:hint="eastAsia"/>
          <w:szCs w:val="21"/>
        </w:rPr>
        <w:t>試験ガスの組成：</w:t>
      </w:r>
      <w:r w:rsidRPr="00C0221D">
        <w:rPr>
          <w:rFonts w:hint="eastAsia"/>
          <w:szCs w:val="21"/>
          <w:u w:val="single"/>
        </w:rPr>
        <w:t xml:space="preserve">　　　　　　　　　　　　　　　　　　　</w:t>
      </w:r>
    </w:p>
    <w:p w14:paraId="43716D64" w14:textId="5FDBE8D4" w:rsidR="00660589" w:rsidRPr="00C0221D" w:rsidRDefault="00660589" w:rsidP="005D4C9F">
      <w:pPr>
        <w:pStyle w:val="aa"/>
        <w:numPr>
          <w:ilvl w:val="0"/>
          <w:numId w:val="10"/>
        </w:numPr>
        <w:ind w:leftChars="0" w:left="420"/>
      </w:pPr>
      <w:r w:rsidRPr="00C0221D">
        <w:rPr>
          <w:rFonts w:hint="eastAsia"/>
          <w:szCs w:val="21"/>
        </w:rPr>
        <w:t>試験ガスの量論濃度</w:t>
      </w:r>
      <w:r w:rsidRPr="00C0221D">
        <w:rPr>
          <w:rFonts w:hint="eastAsia"/>
          <w:szCs w:val="21"/>
        </w:rPr>
        <w:t>(vol%)</w:t>
      </w:r>
      <w:r w:rsidRPr="00C0221D">
        <w:rPr>
          <w:rFonts w:hint="eastAsia"/>
          <w:szCs w:val="21"/>
        </w:rPr>
        <w:t>：</w:t>
      </w:r>
      <w:r w:rsidRPr="00C0221D">
        <w:rPr>
          <w:rFonts w:hint="eastAsia"/>
          <w:szCs w:val="21"/>
          <w:u w:val="single"/>
        </w:rPr>
        <w:t xml:space="preserve">　　　　　　</w:t>
      </w:r>
      <w:r w:rsidRPr="00C0221D">
        <w:rPr>
          <w:rFonts w:hint="eastAsia"/>
          <w:szCs w:val="21"/>
        </w:rPr>
        <w:t xml:space="preserve">　　</w:t>
      </w:r>
      <w:r w:rsidRPr="00C0221D">
        <w:rPr>
          <w:rFonts w:hint="eastAsia"/>
          <w:szCs w:val="21"/>
        </w:rPr>
        <w:t>0.9</w:t>
      </w:r>
      <w:r w:rsidR="00545102" w:rsidRPr="00C0221D">
        <w:rPr>
          <w:rFonts w:hint="eastAsia"/>
          <w:szCs w:val="21"/>
        </w:rPr>
        <w:t>倍</w:t>
      </w:r>
      <w:r w:rsidRPr="00C0221D">
        <w:rPr>
          <w:rFonts w:hint="eastAsia"/>
          <w:szCs w:val="21"/>
        </w:rPr>
        <w:t>：</w:t>
      </w:r>
      <w:r w:rsidRPr="00C0221D">
        <w:rPr>
          <w:rFonts w:hint="eastAsia"/>
          <w:szCs w:val="21"/>
          <w:u w:val="single"/>
        </w:rPr>
        <w:t xml:space="preserve">　　　　　　</w:t>
      </w:r>
      <w:r w:rsidRPr="00C0221D">
        <w:rPr>
          <w:rFonts w:hint="eastAsia"/>
          <w:szCs w:val="21"/>
        </w:rPr>
        <w:t xml:space="preserve">　</w:t>
      </w:r>
      <w:r w:rsidRPr="00C0221D">
        <w:rPr>
          <w:rFonts w:hint="eastAsia"/>
          <w:szCs w:val="21"/>
        </w:rPr>
        <w:t>1.25</w:t>
      </w:r>
      <w:r w:rsidR="00545102" w:rsidRPr="00C0221D">
        <w:rPr>
          <w:rFonts w:hint="eastAsia"/>
          <w:szCs w:val="21"/>
        </w:rPr>
        <w:t>倍</w:t>
      </w:r>
      <w:r w:rsidRPr="00C0221D">
        <w:rPr>
          <w:rFonts w:hint="eastAsia"/>
          <w:szCs w:val="21"/>
        </w:rPr>
        <w:t>：</w:t>
      </w:r>
      <w:r w:rsidRPr="00C0221D">
        <w:rPr>
          <w:rFonts w:hint="eastAsia"/>
          <w:szCs w:val="21"/>
          <w:u w:val="single"/>
        </w:rPr>
        <w:t xml:space="preserve">　　　　　　</w:t>
      </w:r>
    </w:p>
    <w:p w14:paraId="74DA94C4" w14:textId="77777777" w:rsidR="00165AA7" w:rsidRPr="00C0221D" w:rsidRDefault="00165AA7" w:rsidP="00165AA7"/>
    <w:p w14:paraId="008A2AE7" w14:textId="77777777" w:rsidR="00165AA7" w:rsidRPr="00C0221D" w:rsidRDefault="00165AA7" w:rsidP="00165AA7">
      <w:pPr>
        <w:rPr>
          <w:szCs w:val="21"/>
        </w:rPr>
      </w:pPr>
      <w:r w:rsidRPr="00C0221D">
        <w:rPr>
          <w:rFonts w:hint="eastAsia"/>
          <w:szCs w:val="21"/>
        </w:rPr>
        <w:t>注意事項</w:t>
      </w:r>
    </w:p>
    <w:p w14:paraId="4F9C9198" w14:textId="2D5AECDB" w:rsidR="00165AA7" w:rsidRPr="00C0221D" w:rsidRDefault="00D97617" w:rsidP="00D97617">
      <w:pPr>
        <w:pStyle w:val="aa"/>
        <w:numPr>
          <w:ilvl w:val="0"/>
          <w:numId w:val="9"/>
        </w:numPr>
        <w:ind w:leftChars="0"/>
        <w:rPr>
          <w:szCs w:val="21"/>
        </w:rPr>
      </w:pPr>
      <w:r w:rsidRPr="00C0221D">
        <w:rPr>
          <w:rFonts w:ascii="Times New Roman" w:hAnsi="Times New Roman" w:hint="eastAsia"/>
          <w:szCs w:val="21"/>
        </w:rPr>
        <w:t>燃焼速度の</w:t>
      </w:r>
      <w:r w:rsidRPr="00C0221D">
        <w:rPr>
          <w:rFonts w:hint="eastAsia"/>
          <w:szCs w:val="21"/>
        </w:rPr>
        <w:t>測定におけるガス濃度は</w:t>
      </w:r>
      <w:r w:rsidR="009073A5" w:rsidRPr="00C0221D">
        <w:rPr>
          <w:rFonts w:hint="eastAsia"/>
          <w:szCs w:val="21"/>
        </w:rPr>
        <w:t>，</w:t>
      </w:r>
      <w:bookmarkStart w:id="7" w:name="_Hlk81239658"/>
      <w:r w:rsidRPr="00C0221D">
        <w:rPr>
          <w:rFonts w:ascii="Times New Roman" w:hAnsi="Times New Roman" w:hint="eastAsia"/>
          <w:szCs w:val="21"/>
        </w:rPr>
        <w:t>量論濃度の</w:t>
      </w:r>
      <w:r w:rsidRPr="00C0221D">
        <w:rPr>
          <w:rFonts w:ascii="Times New Roman" w:hAnsi="Times New Roman" w:hint="eastAsia"/>
          <w:szCs w:val="21"/>
        </w:rPr>
        <w:t>0.9</w:t>
      </w:r>
      <w:r w:rsidRPr="00C0221D">
        <w:rPr>
          <w:rFonts w:ascii="Times New Roman" w:hAnsi="Times New Roman" w:hint="eastAsia"/>
          <w:szCs w:val="21"/>
        </w:rPr>
        <w:t>倍</w:t>
      </w:r>
      <w:r w:rsidR="00795CFE" w:rsidRPr="00C0221D">
        <w:rPr>
          <w:rFonts w:ascii="Times New Roman" w:hAnsi="Times New Roman" w:hint="eastAsia"/>
          <w:szCs w:val="21"/>
        </w:rPr>
        <w:t>以下</w:t>
      </w:r>
      <w:r w:rsidRPr="00C0221D">
        <w:rPr>
          <w:rFonts w:ascii="Times New Roman" w:hAnsi="Times New Roman" w:hint="eastAsia"/>
          <w:szCs w:val="21"/>
        </w:rPr>
        <w:t>から</w:t>
      </w:r>
      <w:r w:rsidRPr="00C0221D">
        <w:rPr>
          <w:rFonts w:ascii="Times New Roman" w:hAnsi="Times New Roman" w:hint="eastAsia"/>
          <w:szCs w:val="21"/>
        </w:rPr>
        <w:t>1.25</w:t>
      </w:r>
      <w:r w:rsidRPr="00C0221D">
        <w:rPr>
          <w:rFonts w:ascii="Times New Roman" w:hAnsi="Times New Roman" w:hint="eastAsia"/>
          <w:szCs w:val="21"/>
        </w:rPr>
        <w:t>倍</w:t>
      </w:r>
      <w:r w:rsidR="00795CFE" w:rsidRPr="00C0221D">
        <w:rPr>
          <w:rFonts w:ascii="Times New Roman" w:hAnsi="Times New Roman" w:hint="eastAsia"/>
          <w:szCs w:val="21"/>
        </w:rPr>
        <w:t>以上</w:t>
      </w:r>
      <w:r w:rsidRPr="00C0221D">
        <w:rPr>
          <w:rFonts w:ascii="Times New Roman" w:hAnsi="Times New Roman" w:hint="eastAsia"/>
          <w:szCs w:val="21"/>
        </w:rPr>
        <w:t>の範囲</w:t>
      </w:r>
      <w:bookmarkEnd w:id="7"/>
      <w:r w:rsidRPr="00C0221D">
        <w:rPr>
          <w:rFonts w:ascii="Times New Roman" w:hAnsi="Times New Roman" w:hint="eastAsia"/>
          <w:szCs w:val="21"/>
        </w:rPr>
        <w:t>で変化させること</w:t>
      </w:r>
      <w:r w:rsidR="00165AA7" w:rsidRPr="00C0221D">
        <w:rPr>
          <w:rFonts w:ascii="Times New Roman" w:hAnsi="Times New Roman" w:hint="eastAsia"/>
          <w:szCs w:val="21"/>
        </w:rPr>
        <w:t>。</w:t>
      </w:r>
      <w:r w:rsidRPr="00C0221D">
        <w:rPr>
          <w:rFonts w:ascii="Times New Roman" w:hAnsi="Times New Roman" w:hint="eastAsia"/>
          <w:szCs w:val="21"/>
        </w:rPr>
        <w:t>ガス濃度の増加幅は量論濃度の</w:t>
      </w:r>
      <w:r w:rsidRPr="00C0221D">
        <w:rPr>
          <w:rFonts w:ascii="Times New Roman" w:hAnsi="Times New Roman" w:hint="eastAsia"/>
          <w:szCs w:val="21"/>
        </w:rPr>
        <w:t>10%</w:t>
      </w:r>
      <w:r w:rsidRPr="00C0221D">
        <w:rPr>
          <w:rFonts w:ascii="Times New Roman" w:hAnsi="Times New Roman" w:hint="eastAsia"/>
          <w:szCs w:val="21"/>
        </w:rPr>
        <w:t>以内とする。燃焼速度は各ガス濃度において</w:t>
      </w:r>
      <w:bookmarkStart w:id="8" w:name="_Hlk81239801"/>
      <w:r w:rsidRPr="00C0221D">
        <w:rPr>
          <w:rFonts w:ascii="Times New Roman" w:hAnsi="Times New Roman" w:hint="eastAsia"/>
          <w:szCs w:val="21"/>
        </w:rPr>
        <w:t>2</w:t>
      </w:r>
      <w:r w:rsidRPr="00C0221D">
        <w:rPr>
          <w:rFonts w:ascii="Times New Roman" w:hAnsi="Times New Roman" w:hint="eastAsia"/>
          <w:szCs w:val="21"/>
        </w:rPr>
        <w:t>回以上測定</w:t>
      </w:r>
      <w:r w:rsidR="00660589" w:rsidRPr="00C0221D">
        <w:rPr>
          <w:rFonts w:ascii="Times New Roman" w:hAnsi="Times New Roman" w:hint="eastAsia"/>
          <w:szCs w:val="21"/>
        </w:rPr>
        <w:t>すること。</w:t>
      </w:r>
      <w:bookmarkEnd w:id="8"/>
    </w:p>
    <w:p w14:paraId="448A5E78" w14:textId="5594DAB6" w:rsidR="00165AA7" w:rsidRPr="00C0221D" w:rsidRDefault="00D97617" w:rsidP="00165AA7">
      <w:pPr>
        <w:pStyle w:val="aa"/>
        <w:numPr>
          <w:ilvl w:val="0"/>
          <w:numId w:val="9"/>
        </w:numPr>
        <w:ind w:leftChars="0"/>
        <w:rPr>
          <w:szCs w:val="21"/>
        </w:rPr>
      </w:pPr>
      <w:r w:rsidRPr="00C0221D">
        <w:rPr>
          <w:rFonts w:ascii="Times New Roman" w:hAnsi="Times New Roman" w:hint="eastAsia"/>
          <w:szCs w:val="21"/>
        </w:rPr>
        <w:t>燃焼速度をガス濃度の</w:t>
      </w:r>
      <w:r w:rsidRPr="00C0221D">
        <w:rPr>
          <w:rFonts w:ascii="Times New Roman" w:hAnsi="Times New Roman" w:hint="eastAsia"/>
          <w:szCs w:val="21"/>
        </w:rPr>
        <w:t>2</w:t>
      </w:r>
      <w:r w:rsidRPr="00C0221D">
        <w:rPr>
          <w:rFonts w:ascii="Times New Roman" w:hAnsi="Times New Roman" w:hint="eastAsia"/>
          <w:szCs w:val="21"/>
        </w:rPr>
        <w:t>次関数として近似し</w:t>
      </w:r>
      <w:r w:rsidR="009073A5" w:rsidRPr="00C0221D">
        <w:rPr>
          <w:rFonts w:ascii="Times New Roman" w:hAnsi="Times New Roman" w:hint="eastAsia"/>
          <w:szCs w:val="21"/>
        </w:rPr>
        <w:t>，</w:t>
      </w:r>
      <w:r w:rsidRPr="00C0221D">
        <w:rPr>
          <w:rFonts w:ascii="Times New Roman" w:hAnsi="Times New Roman" w:hint="eastAsia"/>
          <w:szCs w:val="21"/>
        </w:rPr>
        <w:t>その極大値をもって最大燃焼速度とする</w:t>
      </w:r>
      <w:r w:rsidR="00165AA7" w:rsidRPr="00C0221D">
        <w:rPr>
          <w:rFonts w:ascii="Times New Roman" w:hAnsi="Times New Roman"/>
          <w:szCs w:val="21"/>
        </w:rPr>
        <w:t>。</w:t>
      </w:r>
    </w:p>
    <w:p w14:paraId="5A3AEC74" w14:textId="2BE20226" w:rsidR="00E25AA9" w:rsidRPr="00C0221D" w:rsidRDefault="00E25AA9" w:rsidP="00165AA7">
      <w:pPr>
        <w:pStyle w:val="aa"/>
        <w:numPr>
          <w:ilvl w:val="0"/>
          <w:numId w:val="9"/>
        </w:numPr>
        <w:ind w:leftChars="0"/>
        <w:rPr>
          <w:szCs w:val="21"/>
        </w:rPr>
      </w:pPr>
      <w:r w:rsidRPr="00C0221D">
        <w:rPr>
          <w:rFonts w:ascii="Times New Roman" w:hAnsi="Times New Roman" w:hint="eastAsia"/>
          <w:szCs w:val="21"/>
        </w:rPr>
        <w:t>乾燥空気の最大燃焼速度と加湿空気の最大燃焼速度のうち</w:t>
      </w:r>
      <w:r w:rsidR="009073A5" w:rsidRPr="00C0221D">
        <w:rPr>
          <w:rFonts w:ascii="Times New Roman" w:hAnsi="Times New Roman" w:hint="eastAsia"/>
          <w:szCs w:val="21"/>
        </w:rPr>
        <w:t>，</w:t>
      </w:r>
      <w:r w:rsidRPr="00C0221D">
        <w:rPr>
          <w:rFonts w:ascii="Times New Roman" w:hAnsi="Times New Roman" w:hint="eastAsia"/>
          <w:szCs w:val="21"/>
        </w:rPr>
        <w:t>大きいほうをこのガスの最大燃焼速度とする。</w:t>
      </w:r>
    </w:p>
    <w:p w14:paraId="7650FD65" w14:textId="77777777" w:rsidR="00671881" w:rsidRPr="00C0221D" w:rsidRDefault="00671881" w:rsidP="00671881">
      <w:pPr>
        <w:pStyle w:val="aa"/>
        <w:numPr>
          <w:ilvl w:val="0"/>
          <w:numId w:val="9"/>
        </w:numPr>
        <w:ind w:leftChars="0"/>
        <w:rPr>
          <w:szCs w:val="21"/>
        </w:rPr>
      </w:pPr>
      <w:r w:rsidRPr="00C0221D">
        <w:rPr>
          <w:rFonts w:hint="eastAsia"/>
        </w:rPr>
        <w:t>検証ガスの検証試験と申請ガスの試験の実施日は大きく離れない（</w:t>
      </w:r>
      <w:r w:rsidRPr="00C0221D">
        <w:rPr>
          <w:rFonts w:hint="eastAsia"/>
        </w:rPr>
        <w:t>1</w:t>
      </w:r>
      <w:r w:rsidRPr="00C0221D">
        <w:rPr>
          <w:rFonts w:hint="eastAsia"/>
        </w:rPr>
        <w:t>年以内）こと。</w:t>
      </w:r>
    </w:p>
    <w:p w14:paraId="1C161064" w14:textId="77777777" w:rsidR="00671881" w:rsidRPr="00C0221D" w:rsidRDefault="00671881" w:rsidP="00671881">
      <w:pPr>
        <w:pStyle w:val="aa"/>
        <w:numPr>
          <w:ilvl w:val="0"/>
          <w:numId w:val="9"/>
        </w:numPr>
        <w:ind w:leftChars="0"/>
        <w:rPr>
          <w:szCs w:val="21"/>
        </w:rPr>
      </w:pPr>
      <w:r w:rsidRPr="00C0221D">
        <w:rPr>
          <w:rFonts w:hint="eastAsia"/>
          <w:szCs w:val="21"/>
        </w:rPr>
        <w:t>その他：詳細な説明（試験機関による報告書等）がある場合には別途添付すること。</w:t>
      </w:r>
    </w:p>
    <w:p w14:paraId="7E975F91" w14:textId="77777777" w:rsidR="00165AA7" w:rsidRPr="00C0221D" w:rsidRDefault="00165AA7" w:rsidP="00165AA7"/>
    <w:p w14:paraId="103A3EC8" w14:textId="77777777" w:rsidR="00165AA7" w:rsidRPr="00C0221D" w:rsidRDefault="00165AA7" w:rsidP="00165AA7"/>
    <w:p w14:paraId="258730EF" w14:textId="77777777" w:rsidR="00165AA7" w:rsidRPr="00C0221D" w:rsidRDefault="00165AA7" w:rsidP="00165AA7">
      <w:r w:rsidRPr="00C0221D">
        <w:rPr>
          <w:rFonts w:hint="eastAsia"/>
        </w:rPr>
        <w:t>乾燥空気</w:t>
      </w:r>
    </w:p>
    <w:p w14:paraId="4E6D1618" w14:textId="2B1FB65D" w:rsidR="00165AA7" w:rsidRPr="00C0221D" w:rsidRDefault="00E25AA9" w:rsidP="00A87BA7">
      <w:pPr>
        <w:ind w:firstLineChars="100" w:firstLine="210"/>
        <w:rPr>
          <w:u w:val="single"/>
        </w:rPr>
      </w:pPr>
      <w:r w:rsidRPr="00C0221D">
        <w:rPr>
          <w:rFonts w:hint="eastAsia"/>
        </w:rPr>
        <w:t>最大燃焼速度</w:t>
      </w:r>
      <w:r w:rsidR="00165AA7" w:rsidRPr="00C0221D">
        <w:rPr>
          <w:rFonts w:hint="eastAsia"/>
        </w:rPr>
        <w:t>：</w:t>
      </w:r>
      <w:r w:rsidR="00165AA7" w:rsidRPr="00C0221D">
        <w:rPr>
          <w:rFonts w:hint="eastAsia"/>
          <w:u w:val="single"/>
        </w:rPr>
        <w:t xml:space="preserve">　　　　</w:t>
      </w:r>
      <w:r w:rsidRPr="00C0221D">
        <w:rPr>
          <w:rFonts w:hint="eastAsia"/>
          <w:u w:val="single"/>
        </w:rPr>
        <w:t xml:space="preserve">　</w:t>
      </w:r>
      <w:r w:rsidRPr="00C0221D">
        <w:rPr>
          <w:rFonts w:hint="eastAsia"/>
        </w:rPr>
        <w:t>cm</w:t>
      </w:r>
      <w:r w:rsidRPr="00C0221D">
        <w:t>/s</w:t>
      </w:r>
    </w:p>
    <w:p w14:paraId="49F56551" w14:textId="77777777" w:rsidR="00165AA7" w:rsidRPr="00C0221D" w:rsidRDefault="00165AA7" w:rsidP="00165AA7">
      <w:pPr>
        <w:rPr>
          <w:u w:val="single"/>
        </w:rPr>
      </w:pPr>
    </w:p>
    <w:p w14:paraId="4412748D" w14:textId="77777777" w:rsidR="00165AA7" w:rsidRPr="00C0221D" w:rsidRDefault="00165AA7" w:rsidP="00165AA7">
      <w:r w:rsidRPr="00C0221D">
        <w:rPr>
          <w:rFonts w:hint="eastAsia"/>
        </w:rPr>
        <w:t>加湿空気</w:t>
      </w:r>
    </w:p>
    <w:p w14:paraId="7BCEC43E" w14:textId="77777777" w:rsidR="00E25AA9" w:rsidRPr="00C0221D" w:rsidRDefault="00E25AA9" w:rsidP="00A87BA7">
      <w:pPr>
        <w:ind w:firstLineChars="100" w:firstLine="210"/>
        <w:rPr>
          <w:u w:val="single"/>
        </w:rPr>
      </w:pPr>
      <w:r w:rsidRPr="00C0221D">
        <w:rPr>
          <w:rFonts w:hint="eastAsia"/>
        </w:rPr>
        <w:t>最大燃焼速度：</w:t>
      </w:r>
      <w:r w:rsidRPr="00C0221D">
        <w:rPr>
          <w:rFonts w:hint="eastAsia"/>
          <w:u w:val="single"/>
        </w:rPr>
        <w:t xml:space="preserve">　　　　　</w:t>
      </w:r>
      <w:r w:rsidRPr="00C0221D">
        <w:rPr>
          <w:rFonts w:hint="eastAsia"/>
        </w:rPr>
        <w:t>cm</w:t>
      </w:r>
      <w:r w:rsidRPr="00C0221D">
        <w:t>/s</w:t>
      </w:r>
    </w:p>
    <w:p w14:paraId="76DCEB9A" w14:textId="77777777" w:rsidR="00A87BA7" w:rsidRPr="00C0221D" w:rsidRDefault="00A87BA7" w:rsidP="00E25AA9"/>
    <w:p w14:paraId="134A53DE" w14:textId="77777777" w:rsidR="00A87BA7" w:rsidRPr="00C0221D" w:rsidRDefault="00A87BA7" w:rsidP="00E25AA9"/>
    <w:p w14:paraId="25801B74" w14:textId="442CB9F7" w:rsidR="00A87BA7" w:rsidRPr="00C0221D" w:rsidRDefault="00A87BA7" w:rsidP="00A87BA7">
      <w:r w:rsidRPr="00C0221D">
        <w:rPr>
          <w:rFonts w:hint="eastAsia"/>
        </w:rPr>
        <w:t>申請冷媒ガス</w:t>
      </w:r>
    </w:p>
    <w:p w14:paraId="3EAA06A2" w14:textId="77777777" w:rsidR="00A87BA7" w:rsidRPr="00C0221D" w:rsidRDefault="00A87BA7" w:rsidP="00A87BA7">
      <w:pPr>
        <w:ind w:firstLineChars="100" w:firstLine="210"/>
      </w:pPr>
      <w:r w:rsidRPr="00C0221D">
        <w:rPr>
          <w:rFonts w:hint="eastAsia"/>
        </w:rPr>
        <w:t>最大燃焼速度：</w:t>
      </w:r>
      <w:r w:rsidRPr="00C0221D">
        <w:rPr>
          <w:rFonts w:hint="eastAsia"/>
          <w:u w:val="single"/>
        </w:rPr>
        <w:t xml:space="preserve">　　　　　</w:t>
      </w:r>
      <w:r w:rsidRPr="00C0221D">
        <w:rPr>
          <w:rFonts w:hint="eastAsia"/>
        </w:rPr>
        <w:t>cm</w:t>
      </w:r>
      <w:r w:rsidRPr="00C0221D">
        <w:t>/s</w:t>
      </w:r>
    </w:p>
    <w:p w14:paraId="47BFA9C4" w14:textId="77777777" w:rsidR="00671881" w:rsidRPr="00C0221D" w:rsidRDefault="00671881" w:rsidP="00671881"/>
    <w:p w14:paraId="27AC19BC" w14:textId="05C47205" w:rsidR="00671881" w:rsidRPr="00C0221D" w:rsidRDefault="00671881" w:rsidP="00671881">
      <w:r w:rsidRPr="00C0221D">
        <w:rPr>
          <w:rFonts w:hint="eastAsia"/>
        </w:rPr>
        <w:t>測定した日：</w:t>
      </w:r>
      <w:r w:rsidRPr="00C0221D">
        <w:rPr>
          <w:rFonts w:hint="eastAsia"/>
          <w:u w:val="single"/>
        </w:rPr>
        <w:t xml:space="preserve">　　　　年　　月　　日</w:t>
      </w:r>
      <w:r w:rsidRPr="00C0221D">
        <w:rPr>
          <w:rFonts w:hint="eastAsia"/>
        </w:rPr>
        <w:t xml:space="preserve">　～　</w:t>
      </w:r>
      <w:r w:rsidRPr="00C0221D">
        <w:rPr>
          <w:rFonts w:hint="eastAsia"/>
          <w:u w:val="single"/>
        </w:rPr>
        <w:t xml:space="preserve">　　　　年　　月　　日</w:t>
      </w:r>
    </w:p>
    <w:p w14:paraId="4C2F881E" w14:textId="14476DC1" w:rsidR="00E25AA9" w:rsidRPr="00C0221D" w:rsidRDefault="00E25AA9" w:rsidP="00E25AA9">
      <w:pPr>
        <w:rPr>
          <w:sz w:val="24"/>
          <w:szCs w:val="24"/>
        </w:rPr>
      </w:pPr>
      <w:r w:rsidRPr="00C0221D">
        <w:br w:type="page"/>
      </w:r>
      <w:r w:rsidRPr="00C0221D">
        <w:rPr>
          <w:rFonts w:hint="eastAsia"/>
          <w:sz w:val="24"/>
          <w:szCs w:val="24"/>
        </w:rPr>
        <w:lastRenderedPageBreak/>
        <w:t>表</w:t>
      </w:r>
      <w:r w:rsidR="00634330" w:rsidRPr="00C0221D">
        <w:rPr>
          <w:rFonts w:hint="eastAsia"/>
          <w:sz w:val="24"/>
          <w:szCs w:val="24"/>
        </w:rPr>
        <w:t>3</w:t>
      </w:r>
      <w:r w:rsidRPr="00C0221D">
        <w:rPr>
          <w:rFonts w:hint="eastAsia"/>
          <w:sz w:val="24"/>
          <w:szCs w:val="24"/>
        </w:rPr>
        <w:t>-1</w:t>
      </w:r>
      <w:r w:rsidRPr="00C0221D">
        <w:rPr>
          <w:rFonts w:hint="eastAsia"/>
          <w:sz w:val="24"/>
          <w:szCs w:val="24"/>
        </w:rPr>
        <w:t xml:space="preserve">　乾燥空気</w:t>
      </w:r>
      <w:r w:rsidR="00005328" w:rsidRPr="00C0221D">
        <w:rPr>
          <w:rFonts w:hint="eastAsia"/>
          <w:sz w:val="24"/>
          <w:szCs w:val="24"/>
        </w:rPr>
        <w:t>で</w:t>
      </w:r>
      <w:r w:rsidRPr="00C0221D">
        <w:rPr>
          <w:rFonts w:hint="eastAsia"/>
          <w:sz w:val="24"/>
          <w:szCs w:val="24"/>
        </w:rPr>
        <w:t>の最大燃焼速度測定結果</w:t>
      </w:r>
    </w:p>
    <w:p w14:paraId="61376D12" w14:textId="77777777" w:rsidR="00005328" w:rsidRPr="00C0221D" w:rsidRDefault="00005328" w:rsidP="00005328">
      <w:pPr>
        <w:rPr>
          <w:szCs w:val="21"/>
        </w:rPr>
      </w:pPr>
      <w:bookmarkStart w:id="9" w:name="_Hlk81152700"/>
      <w:r w:rsidRPr="00C0221D">
        <w:rPr>
          <w:rFonts w:hint="eastAsia"/>
          <w:szCs w:val="21"/>
        </w:rPr>
        <w:t>成分</w:t>
      </w:r>
      <w:r w:rsidRPr="00C0221D">
        <w:rPr>
          <w:rFonts w:hint="eastAsia"/>
          <w:szCs w:val="21"/>
        </w:rPr>
        <w:t>1</w:t>
      </w:r>
      <w:r w:rsidRPr="00C0221D">
        <w:rPr>
          <w:rFonts w:hint="eastAsia"/>
          <w:szCs w:val="21"/>
        </w:rPr>
        <w:t>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26604586" w14:textId="77777777" w:rsidR="00005328" w:rsidRPr="00C0221D" w:rsidRDefault="00005328" w:rsidP="00005328">
      <w:pPr>
        <w:rPr>
          <w:szCs w:val="21"/>
        </w:rPr>
      </w:pPr>
      <w:r w:rsidRPr="00C0221D">
        <w:rPr>
          <w:rFonts w:hint="eastAsia"/>
          <w:szCs w:val="21"/>
        </w:rPr>
        <w:t>成分２の名称と濃度：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5657F46E" w14:textId="77777777" w:rsidR="00005328" w:rsidRPr="00C0221D" w:rsidRDefault="00005328" w:rsidP="00005328">
      <w:pPr>
        <w:rPr>
          <w:szCs w:val="21"/>
        </w:rPr>
      </w:pPr>
      <w:r w:rsidRPr="00C0221D">
        <w:rPr>
          <w:rFonts w:hint="eastAsia"/>
          <w:szCs w:val="21"/>
        </w:rPr>
        <w:t>成分３の名称と濃度：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0748F622" w14:textId="77777777" w:rsidR="00005328" w:rsidRPr="00C0221D" w:rsidRDefault="00005328" w:rsidP="00005328">
      <w:pPr>
        <w:rPr>
          <w:szCs w:val="21"/>
        </w:rPr>
      </w:pPr>
      <w:r w:rsidRPr="00C0221D">
        <w:rPr>
          <w:rFonts w:hint="eastAsia"/>
          <w:szCs w:val="21"/>
        </w:rPr>
        <w:t>成分４の名称と濃度：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1517257C" w14:textId="77777777" w:rsidR="00005328" w:rsidRPr="00C0221D" w:rsidRDefault="00005328" w:rsidP="00005328">
      <w:pPr>
        <w:rPr>
          <w:szCs w:val="21"/>
        </w:rPr>
      </w:pPr>
      <w:r w:rsidRPr="00C0221D">
        <w:rPr>
          <w:rFonts w:hint="eastAsia"/>
          <w:szCs w:val="21"/>
        </w:rPr>
        <w:t>成分５の名称と濃度：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bookmarkEnd w:id="9"/>
    <w:p w14:paraId="753A1218" w14:textId="77777777" w:rsidR="00E25AA9" w:rsidRPr="00C0221D" w:rsidRDefault="00E25AA9" w:rsidP="00E25AA9">
      <w:pPr>
        <w:rPr>
          <w:szCs w:val="21"/>
        </w:rPr>
      </w:pPr>
      <w:r w:rsidRPr="00C0221D">
        <w:rPr>
          <w:rFonts w:hint="eastAsia"/>
          <w:szCs w:val="21"/>
        </w:rPr>
        <w:t>注意：開始温度：</w:t>
      </w:r>
      <w:r w:rsidRPr="00C0221D">
        <w:rPr>
          <w:rFonts w:ascii="Times New Roman" w:hAnsi="Times New Roman"/>
          <w:szCs w:val="21"/>
        </w:rPr>
        <w:t>23.0±0.5℃</w:t>
      </w:r>
      <w:r w:rsidRPr="00C0221D">
        <w:rPr>
          <w:rFonts w:ascii="Times New Roman" w:hAnsi="Times New Roman" w:hint="eastAsia"/>
          <w:szCs w:val="21"/>
        </w:rPr>
        <w:t>でなければならない</w:t>
      </w:r>
    </w:p>
    <w:p w14:paraId="4FD518BB" w14:textId="77777777" w:rsidR="00E25AA9" w:rsidRPr="00C0221D" w:rsidRDefault="00E25AA9" w:rsidP="00E25AA9">
      <w:pPr>
        <w:ind w:firstLineChars="300" w:firstLine="630"/>
        <w:rPr>
          <w:szCs w:val="21"/>
          <w:u w:val="single"/>
        </w:rPr>
      </w:pPr>
      <w:r w:rsidRPr="00C0221D">
        <w:rPr>
          <w:rFonts w:hint="eastAsia"/>
          <w:szCs w:val="21"/>
        </w:rPr>
        <w:t>開始圧力：</w:t>
      </w:r>
      <w:r w:rsidRPr="00C0221D">
        <w:rPr>
          <w:rFonts w:ascii="Times New Roman" w:hAnsi="Times New Roman"/>
          <w:szCs w:val="21"/>
        </w:rPr>
        <w:t>101.3±0.7 kPa</w:t>
      </w:r>
      <w:r w:rsidRPr="00C0221D">
        <w:rPr>
          <w:rFonts w:ascii="Times New Roman" w:hAnsi="Times New Roman" w:hint="eastAsia"/>
          <w:szCs w:val="21"/>
        </w:rPr>
        <w:t>でなければならない</w:t>
      </w:r>
    </w:p>
    <w:p w14:paraId="3D229B12" w14:textId="77777777" w:rsidR="00E25AA9" w:rsidRPr="00C0221D" w:rsidRDefault="00E25AA9" w:rsidP="00E25AA9">
      <w:pPr>
        <w:ind w:firstLineChars="300" w:firstLine="630"/>
        <w:rPr>
          <w:szCs w:val="21"/>
        </w:rPr>
      </w:pPr>
      <w:r w:rsidRPr="00C0221D">
        <w:rPr>
          <w:rFonts w:hint="eastAsia"/>
          <w:szCs w:val="21"/>
        </w:rPr>
        <w:t>空気の絶対湿度：</w:t>
      </w:r>
      <w:r w:rsidRPr="00C0221D">
        <w:rPr>
          <w:rFonts w:ascii="Times New Roman" w:hAnsi="Times New Roman"/>
          <w:szCs w:val="21"/>
        </w:rPr>
        <w:t xml:space="preserve">0.15 g/kg </w:t>
      </w:r>
      <w:r w:rsidRPr="00C0221D">
        <w:rPr>
          <w:rFonts w:ascii="Times New Roman" w:hAnsi="Times New Roman"/>
          <w:szCs w:val="21"/>
        </w:rPr>
        <w:t>未満</w:t>
      </w:r>
      <w:r w:rsidRPr="00C0221D">
        <w:rPr>
          <w:rFonts w:ascii="Times New Roman" w:hAnsi="Times New Roman" w:hint="eastAsia"/>
          <w:szCs w:val="21"/>
        </w:rPr>
        <w:t>でなければならない</w:t>
      </w:r>
    </w:p>
    <w:p w14:paraId="73A3D2E9" w14:textId="77777777" w:rsidR="00E25AA9" w:rsidRPr="00C0221D" w:rsidRDefault="00E25AA9" w:rsidP="00E25AA9"/>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418"/>
        <w:gridCol w:w="1275"/>
        <w:gridCol w:w="1418"/>
        <w:gridCol w:w="2410"/>
      </w:tblGrid>
      <w:tr w:rsidR="00545102" w:rsidRPr="00C0221D" w14:paraId="596BEC38" w14:textId="77777777" w:rsidTr="00D57FB4">
        <w:tc>
          <w:tcPr>
            <w:tcW w:w="1526" w:type="dxa"/>
            <w:vMerge w:val="restart"/>
          </w:tcPr>
          <w:p w14:paraId="6EDF1885" w14:textId="77777777" w:rsidR="00E25AA9" w:rsidRPr="00C0221D" w:rsidRDefault="00E25AA9" w:rsidP="002F7819">
            <w:pPr>
              <w:jc w:val="center"/>
              <w:rPr>
                <w:sz w:val="20"/>
                <w:szCs w:val="20"/>
              </w:rPr>
            </w:pPr>
            <w:r w:rsidRPr="00C0221D">
              <w:rPr>
                <w:rFonts w:hint="eastAsia"/>
                <w:sz w:val="20"/>
                <w:szCs w:val="20"/>
              </w:rPr>
              <w:t>ガス濃度</w:t>
            </w:r>
            <w:r w:rsidRPr="00C0221D">
              <w:rPr>
                <w:rFonts w:hint="eastAsia"/>
                <w:sz w:val="20"/>
                <w:szCs w:val="20"/>
              </w:rPr>
              <w:t xml:space="preserve"> </w:t>
            </w:r>
          </w:p>
          <w:p w14:paraId="7FBCAB76" w14:textId="77777777" w:rsidR="00E25AA9" w:rsidRPr="00C0221D" w:rsidRDefault="00E25AA9" w:rsidP="002F7819">
            <w:pPr>
              <w:jc w:val="center"/>
              <w:rPr>
                <w:sz w:val="20"/>
                <w:szCs w:val="20"/>
              </w:rPr>
            </w:pPr>
            <w:r w:rsidRPr="00C0221D">
              <w:rPr>
                <w:rFonts w:hint="eastAsia"/>
                <w:sz w:val="20"/>
                <w:szCs w:val="20"/>
              </w:rPr>
              <w:t>容量</w:t>
            </w:r>
            <w:r w:rsidRPr="00C0221D">
              <w:rPr>
                <w:rFonts w:hint="eastAsia"/>
                <w:sz w:val="20"/>
                <w:szCs w:val="20"/>
              </w:rPr>
              <w:t>% (vol%)</w:t>
            </w:r>
          </w:p>
        </w:tc>
        <w:tc>
          <w:tcPr>
            <w:tcW w:w="1559" w:type="dxa"/>
            <w:tcBorders>
              <w:bottom w:val="nil"/>
            </w:tcBorders>
          </w:tcPr>
          <w:p w14:paraId="040AC588" w14:textId="6EBA240F" w:rsidR="00E25AA9" w:rsidRPr="00C0221D" w:rsidRDefault="00E25AA9" w:rsidP="002F7819">
            <w:pPr>
              <w:jc w:val="center"/>
              <w:rPr>
                <w:sz w:val="20"/>
                <w:szCs w:val="20"/>
              </w:rPr>
            </w:pPr>
            <w:r w:rsidRPr="00C0221D">
              <w:rPr>
                <w:rFonts w:hint="eastAsia"/>
                <w:sz w:val="20"/>
                <w:szCs w:val="20"/>
              </w:rPr>
              <w:t>燃焼速度</w:t>
            </w:r>
          </w:p>
        </w:tc>
        <w:tc>
          <w:tcPr>
            <w:tcW w:w="1418" w:type="dxa"/>
            <w:tcBorders>
              <w:bottom w:val="nil"/>
            </w:tcBorders>
          </w:tcPr>
          <w:p w14:paraId="2C48A908" w14:textId="77777777" w:rsidR="00E25AA9" w:rsidRPr="00C0221D" w:rsidRDefault="00E25AA9" w:rsidP="00D57FB4">
            <w:pPr>
              <w:jc w:val="center"/>
              <w:rPr>
                <w:sz w:val="20"/>
                <w:szCs w:val="20"/>
              </w:rPr>
            </w:pPr>
            <w:r w:rsidRPr="00C0221D">
              <w:rPr>
                <w:rFonts w:hint="eastAsia"/>
                <w:sz w:val="20"/>
                <w:szCs w:val="20"/>
              </w:rPr>
              <w:t>開始温度</w:t>
            </w:r>
          </w:p>
        </w:tc>
        <w:tc>
          <w:tcPr>
            <w:tcW w:w="1275" w:type="dxa"/>
            <w:vMerge w:val="restart"/>
          </w:tcPr>
          <w:p w14:paraId="7A895B57" w14:textId="77777777" w:rsidR="00E25AA9" w:rsidRPr="00C0221D" w:rsidRDefault="00E25AA9" w:rsidP="002F7819">
            <w:pPr>
              <w:jc w:val="center"/>
              <w:rPr>
                <w:sz w:val="20"/>
                <w:szCs w:val="20"/>
              </w:rPr>
            </w:pPr>
            <w:r w:rsidRPr="00C0221D">
              <w:rPr>
                <w:rFonts w:hint="eastAsia"/>
                <w:sz w:val="20"/>
                <w:szCs w:val="20"/>
              </w:rPr>
              <w:t>絶対湿度</w:t>
            </w:r>
          </w:p>
          <w:p w14:paraId="028204BB" w14:textId="77777777" w:rsidR="00E25AA9" w:rsidRPr="00C0221D" w:rsidRDefault="00E25AA9" w:rsidP="002F7819">
            <w:pPr>
              <w:jc w:val="center"/>
              <w:rPr>
                <w:sz w:val="20"/>
                <w:szCs w:val="20"/>
              </w:rPr>
            </w:pPr>
            <w:r w:rsidRPr="00C0221D">
              <w:rPr>
                <w:rFonts w:hint="eastAsia"/>
                <w:sz w:val="20"/>
                <w:szCs w:val="20"/>
              </w:rPr>
              <w:t>g/kg</w:t>
            </w:r>
          </w:p>
        </w:tc>
        <w:tc>
          <w:tcPr>
            <w:tcW w:w="1418" w:type="dxa"/>
            <w:tcBorders>
              <w:bottom w:val="nil"/>
            </w:tcBorders>
          </w:tcPr>
          <w:p w14:paraId="50FC319B" w14:textId="77777777" w:rsidR="00E25AA9" w:rsidRPr="00C0221D" w:rsidRDefault="00E25AA9" w:rsidP="002F7819">
            <w:pPr>
              <w:jc w:val="center"/>
              <w:rPr>
                <w:sz w:val="20"/>
                <w:szCs w:val="20"/>
              </w:rPr>
            </w:pPr>
            <w:r w:rsidRPr="00C0221D">
              <w:rPr>
                <w:rFonts w:hint="eastAsia"/>
                <w:sz w:val="20"/>
                <w:szCs w:val="20"/>
              </w:rPr>
              <w:t>開始圧力</w:t>
            </w:r>
          </w:p>
        </w:tc>
        <w:tc>
          <w:tcPr>
            <w:tcW w:w="2410" w:type="dxa"/>
            <w:vMerge w:val="restart"/>
          </w:tcPr>
          <w:p w14:paraId="1FBAB985" w14:textId="77777777" w:rsidR="00E25AA9" w:rsidRPr="00C0221D" w:rsidRDefault="00E25AA9" w:rsidP="002F7819">
            <w:pPr>
              <w:jc w:val="center"/>
              <w:rPr>
                <w:sz w:val="20"/>
                <w:szCs w:val="20"/>
              </w:rPr>
            </w:pPr>
            <w:r w:rsidRPr="00C0221D">
              <w:rPr>
                <w:rFonts w:hint="eastAsia"/>
                <w:sz w:val="20"/>
                <w:szCs w:val="20"/>
              </w:rPr>
              <w:t>備考・特記事項</w:t>
            </w:r>
          </w:p>
        </w:tc>
      </w:tr>
      <w:tr w:rsidR="00545102" w:rsidRPr="00C0221D" w14:paraId="57A684DB" w14:textId="77777777" w:rsidTr="00D57FB4">
        <w:tc>
          <w:tcPr>
            <w:tcW w:w="1526" w:type="dxa"/>
            <w:vMerge/>
            <w:tcBorders>
              <w:bottom w:val="double" w:sz="4" w:space="0" w:color="auto"/>
            </w:tcBorders>
          </w:tcPr>
          <w:p w14:paraId="1C52166F" w14:textId="77777777" w:rsidR="00E25AA9" w:rsidRPr="00C0221D" w:rsidRDefault="00E25AA9" w:rsidP="002F7819">
            <w:pPr>
              <w:rPr>
                <w:sz w:val="20"/>
                <w:szCs w:val="20"/>
              </w:rPr>
            </w:pPr>
          </w:p>
        </w:tc>
        <w:tc>
          <w:tcPr>
            <w:tcW w:w="1559" w:type="dxa"/>
            <w:tcBorders>
              <w:top w:val="nil"/>
              <w:bottom w:val="double" w:sz="4" w:space="0" w:color="auto"/>
            </w:tcBorders>
          </w:tcPr>
          <w:p w14:paraId="11A99F8F" w14:textId="5CA52466" w:rsidR="00E25AA9" w:rsidRPr="00C0221D" w:rsidRDefault="00D57FB4" w:rsidP="002F7819">
            <w:pPr>
              <w:jc w:val="center"/>
              <w:rPr>
                <w:sz w:val="20"/>
                <w:szCs w:val="20"/>
              </w:rPr>
            </w:pPr>
            <w:r w:rsidRPr="00C0221D">
              <w:rPr>
                <w:rFonts w:hint="eastAsia"/>
                <w:sz w:val="20"/>
                <w:szCs w:val="20"/>
              </w:rPr>
              <w:t>c</w:t>
            </w:r>
            <w:r w:rsidR="00E25AA9" w:rsidRPr="00C0221D">
              <w:rPr>
                <w:rFonts w:hint="eastAsia"/>
                <w:sz w:val="20"/>
                <w:szCs w:val="20"/>
              </w:rPr>
              <w:t>m/s</w:t>
            </w:r>
          </w:p>
        </w:tc>
        <w:tc>
          <w:tcPr>
            <w:tcW w:w="1418" w:type="dxa"/>
            <w:tcBorders>
              <w:top w:val="nil"/>
              <w:bottom w:val="double" w:sz="4" w:space="0" w:color="auto"/>
            </w:tcBorders>
          </w:tcPr>
          <w:p w14:paraId="335AF2F6" w14:textId="77777777" w:rsidR="00E25AA9" w:rsidRPr="00C0221D" w:rsidRDefault="00E25AA9" w:rsidP="002F7819">
            <w:pPr>
              <w:jc w:val="center"/>
              <w:rPr>
                <w:sz w:val="20"/>
                <w:szCs w:val="20"/>
              </w:rPr>
            </w:pPr>
            <w:r w:rsidRPr="00C0221D">
              <w:rPr>
                <w:rFonts w:hint="eastAsia"/>
                <w:sz w:val="20"/>
                <w:szCs w:val="20"/>
              </w:rPr>
              <w:t>℃</w:t>
            </w:r>
          </w:p>
        </w:tc>
        <w:tc>
          <w:tcPr>
            <w:tcW w:w="1275" w:type="dxa"/>
            <w:vMerge/>
            <w:tcBorders>
              <w:bottom w:val="double" w:sz="4" w:space="0" w:color="auto"/>
            </w:tcBorders>
          </w:tcPr>
          <w:p w14:paraId="4327A22E" w14:textId="77777777" w:rsidR="00E25AA9" w:rsidRPr="00C0221D" w:rsidRDefault="00E25AA9" w:rsidP="002F7819">
            <w:pPr>
              <w:rPr>
                <w:sz w:val="20"/>
                <w:szCs w:val="20"/>
              </w:rPr>
            </w:pPr>
          </w:p>
        </w:tc>
        <w:tc>
          <w:tcPr>
            <w:tcW w:w="1418" w:type="dxa"/>
            <w:tcBorders>
              <w:top w:val="nil"/>
              <w:bottom w:val="double" w:sz="4" w:space="0" w:color="auto"/>
            </w:tcBorders>
          </w:tcPr>
          <w:p w14:paraId="62859E3E" w14:textId="77777777" w:rsidR="00E25AA9" w:rsidRPr="00C0221D" w:rsidRDefault="00E25AA9" w:rsidP="002F7819">
            <w:pPr>
              <w:jc w:val="center"/>
              <w:rPr>
                <w:sz w:val="20"/>
                <w:szCs w:val="20"/>
              </w:rPr>
            </w:pPr>
            <w:r w:rsidRPr="00C0221D">
              <w:rPr>
                <w:rFonts w:hint="eastAsia"/>
                <w:sz w:val="20"/>
                <w:szCs w:val="20"/>
              </w:rPr>
              <w:t>kPa</w:t>
            </w:r>
          </w:p>
        </w:tc>
        <w:tc>
          <w:tcPr>
            <w:tcW w:w="2410" w:type="dxa"/>
            <w:vMerge/>
            <w:tcBorders>
              <w:bottom w:val="double" w:sz="4" w:space="0" w:color="auto"/>
            </w:tcBorders>
          </w:tcPr>
          <w:p w14:paraId="74D62DC3" w14:textId="77777777" w:rsidR="00E25AA9" w:rsidRPr="00C0221D" w:rsidRDefault="00E25AA9" w:rsidP="002F7819">
            <w:pPr>
              <w:rPr>
                <w:sz w:val="20"/>
                <w:szCs w:val="20"/>
              </w:rPr>
            </w:pPr>
          </w:p>
        </w:tc>
      </w:tr>
      <w:tr w:rsidR="00545102" w:rsidRPr="00C0221D" w14:paraId="524805B3" w14:textId="77777777" w:rsidTr="00D57FB4">
        <w:tc>
          <w:tcPr>
            <w:tcW w:w="1526" w:type="dxa"/>
          </w:tcPr>
          <w:p w14:paraId="25D92E08" w14:textId="77777777" w:rsidR="00E25AA9" w:rsidRPr="00C0221D" w:rsidRDefault="00E25AA9" w:rsidP="002F7819">
            <w:pPr>
              <w:rPr>
                <w:sz w:val="20"/>
                <w:szCs w:val="20"/>
              </w:rPr>
            </w:pPr>
          </w:p>
        </w:tc>
        <w:tc>
          <w:tcPr>
            <w:tcW w:w="1559" w:type="dxa"/>
          </w:tcPr>
          <w:p w14:paraId="6478B737" w14:textId="77777777" w:rsidR="00E25AA9" w:rsidRPr="00C0221D" w:rsidRDefault="00E25AA9" w:rsidP="002F7819">
            <w:pPr>
              <w:rPr>
                <w:sz w:val="20"/>
                <w:szCs w:val="20"/>
              </w:rPr>
            </w:pPr>
          </w:p>
        </w:tc>
        <w:tc>
          <w:tcPr>
            <w:tcW w:w="1418" w:type="dxa"/>
          </w:tcPr>
          <w:p w14:paraId="0619961F" w14:textId="77777777" w:rsidR="00E25AA9" w:rsidRPr="00C0221D" w:rsidRDefault="00E25AA9" w:rsidP="002F7819">
            <w:pPr>
              <w:rPr>
                <w:sz w:val="20"/>
                <w:szCs w:val="20"/>
              </w:rPr>
            </w:pPr>
          </w:p>
        </w:tc>
        <w:tc>
          <w:tcPr>
            <w:tcW w:w="1275" w:type="dxa"/>
          </w:tcPr>
          <w:p w14:paraId="1EA0CE46" w14:textId="77777777" w:rsidR="00E25AA9" w:rsidRPr="00C0221D" w:rsidRDefault="00E25AA9" w:rsidP="002F7819">
            <w:pPr>
              <w:rPr>
                <w:sz w:val="20"/>
                <w:szCs w:val="20"/>
              </w:rPr>
            </w:pPr>
          </w:p>
        </w:tc>
        <w:tc>
          <w:tcPr>
            <w:tcW w:w="1418" w:type="dxa"/>
          </w:tcPr>
          <w:p w14:paraId="1A1610F3" w14:textId="77777777" w:rsidR="00E25AA9" w:rsidRPr="00C0221D" w:rsidRDefault="00E25AA9" w:rsidP="002F7819">
            <w:pPr>
              <w:rPr>
                <w:sz w:val="20"/>
                <w:szCs w:val="20"/>
              </w:rPr>
            </w:pPr>
          </w:p>
        </w:tc>
        <w:tc>
          <w:tcPr>
            <w:tcW w:w="2410" w:type="dxa"/>
          </w:tcPr>
          <w:p w14:paraId="592A994D" w14:textId="77777777" w:rsidR="00E25AA9" w:rsidRPr="00C0221D" w:rsidRDefault="00E25AA9" w:rsidP="002F7819">
            <w:pPr>
              <w:rPr>
                <w:sz w:val="20"/>
                <w:szCs w:val="20"/>
              </w:rPr>
            </w:pPr>
          </w:p>
        </w:tc>
      </w:tr>
      <w:tr w:rsidR="00545102" w:rsidRPr="00C0221D" w14:paraId="02D3462E" w14:textId="77777777" w:rsidTr="00D57FB4">
        <w:tc>
          <w:tcPr>
            <w:tcW w:w="1526" w:type="dxa"/>
          </w:tcPr>
          <w:p w14:paraId="675379A0" w14:textId="77777777" w:rsidR="00D57FB4" w:rsidRPr="00C0221D" w:rsidRDefault="00D57FB4" w:rsidP="002F7819">
            <w:pPr>
              <w:rPr>
                <w:sz w:val="20"/>
                <w:szCs w:val="20"/>
              </w:rPr>
            </w:pPr>
          </w:p>
        </w:tc>
        <w:tc>
          <w:tcPr>
            <w:tcW w:w="1559" w:type="dxa"/>
          </w:tcPr>
          <w:p w14:paraId="086DDA0D" w14:textId="77777777" w:rsidR="00D57FB4" w:rsidRPr="00C0221D" w:rsidRDefault="00D57FB4" w:rsidP="002F7819">
            <w:pPr>
              <w:rPr>
                <w:sz w:val="20"/>
                <w:szCs w:val="20"/>
              </w:rPr>
            </w:pPr>
          </w:p>
        </w:tc>
        <w:tc>
          <w:tcPr>
            <w:tcW w:w="1418" w:type="dxa"/>
          </w:tcPr>
          <w:p w14:paraId="7952DFEA" w14:textId="77777777" w:rsidR="00D57FB4" w:rsidRPr="00C0221D" w:rsidRDefault="00D57FB4" w:rsidP="002F7819">
            <w:pPr>
              <w:rPr>
                <w:sz w:val="20"/>
                <w:szCs w:val="20"/>
              </w:rPr>
            </w:pPr>
          </w:p>
        </w:tc>
        <w:tc>
          <w:tcPr>
            <w:tcW w:w="1275" w:type="dxa"/>
          </w:tcPr>
          <w:p w14:paraId="7B6500E0" w14:textId="77777777" w:rsidR="00D57FB4" w:rsidRPr="00C0221D" w:rsidRDefault="00D57FB4" w:rsidP="002F7819">
            <w:pPr>
              <w:rPr>
                <w:sz w:val="20"/>
                <w:szCs w:val="20"/>
              </w:rPr>
            </w:pPr>
          </w:p>
        </w:tc>
        <w:tc>
          <w:tcPr>
            <w:tcW w:w="1418" w:type="dxa"/>
          </w:tcPr>
          <w:p w14:paraId="6CDF8EBA" w14:textId="77777777" w:rsidR="00D57FB4" w:rsidRPr="00C0221D" w:rsidRDefault="00D57FB4" w:rsidP="002F7819">
            <w:pPr>
              <w:rPr>
                <w:sz w:val="20"/>
                <w:szCs w:val="20"/>
              </w:rPr>
            </w:pPr>
          </w:p>
        </w:tc>
        <w:tc>
          <w:tcPr>
            <w:tcW w:w="2410" w:type="dxa"/>
          </w:tcPr>
          <w:p w14:paraId="5773716D" w14:textId="77777777" w:rsidR="00D57FB4" w:rsidRPr="00C0221D" w:rsidRDefault="00D57FB4" w:rsidP="002F7819">
            <w:pPr>
              <w:rPr>
                <w:sz w:val="20"/>
                <w:szCs w:val="20"/>
              </w:rPr>
            </w:pPr>
          </w:p>
        </w:tc>
      </w:tr>
      <w:tr w:rsidR="00545102" w:rsidRPr="00C0221D" w14:paraId="5E229DF7" w14:textId="77777777" w:rsidTr="002F7819">
        <w:tc>
          <w:tcPr>
            <w:tcW w:w="1526" w:type="dxa"/>
          </w:tcPr>
          <w:p w14:paraId="34A134DC" w14:textId="77777777" w:rsidR="00D57FB4" w:rsidRPr="00C0221D" w:rsidRDefault="00D57FB4" w:rsidP="002F7819">
            <w:pPr>
              <w:rPr>
                <w:sz w:val="20"/>
                <w:szCs w:val="20"/>
              </w:rPr>
            </w:pPr>
          </w:p>
        </w:tc>
        <w:tc>
          <w:tcPr>
            <w:tcW w:w="1559" w:type="dxa"/>
          </w:tcPr>
          <w:p w14:paraId="27759C96" w14:textId="77777777" w:rsidR="00D57FB4" w:rsidRPr="00C0221D" w:rsidRDefault="00D57FB4" w:rsidP="002F7819">
            <w:pPr>
              <w:rPr>
                <w:sz w:val="20"/>
                <w:szCs w:val="20"/>
              </w:rPr>
            </w:pPr>
          </w:p>
        </w:tc>
        <w:tc>
          <w:tcPr>
            <w:tcW w:w="1418" w:type="dxa"/>
          </w:tcPr>
          <w:p w14:paraId="6604F6F7" w14:textId="77777777" w:rsidR="00D57FB4" w:rsidRPr="00C0221D" w:rsidRDefault="00D57FB4" w:rsidP="002F7819">
            <w:pPr>
              <w:rPr>
                <w:sz w:val="20"/>
                <w:szCs w:val="20"/>
              </w:rPr>
            </w:pPr>
          </w:p>
        </w:tc>
        <w:tc>
          <w:tcPr>
            <w:tcW w:w="1275" w:type="dxa"/>
          </w:tcPr>
          <w:p w14:paraId="67833EB7" w14:textId="77777777" w:rsidR="00D57FB4" w:rsidRPr="00C0221D" w:rsidRDefault="00D57FB4" w:rsidP="002F7819">
            <w:pPr>
              <w:rPr>
                <w:sz w:val="20"/>
                <w:szCs w:val="20"/>
              </w:rPr>
            </w:pPr>
          </w:p>
        </w:tc>
        <w:tc>
          <w:tcPr>
            <w:tcW w:w="1418" w:type="dxa"/>
          </w:tcPr>
          <w:p w14:paraId="3109DC48" w14:textId="77777777" w:rsidR="00D57FB4" w:rsidRPr="00C0221D" w:rsidRDefault="00D57FB4" w:rsidP="002F7819">
            <w:pPr>
              <w:rPr>
                <w:sz w:val="20"/>
                <w:szCs w:val="20"/>
              </w:rPr>
            </w:pPr>
          </w:p>
        </w:tc>
        <w:tc>
          <w:tcPr>
            <w:tcW w:w="2410" w:type="dxa"/>
          </w:tcPr>
          <w:p w14:paraId="62547BEA" w14:textId="77777777" w:rsidR="00D57FB4" w:rsidRPr="00C0221D" w:rsidRDefault="00D57FB4" w:rsidP="002F7819">
            <w:pPr>
              <w:rPr>
                <w:sz w:val="20"/>
                <w:szCs w:val="20"/>
              </w:rPr>
            </w:pPr>
          </w:p>
        </w:tc>
      </w:tr>
      <w:tr w:rsidR="00545102" w:rsidRPr="00C0221D" w14:paraId="7634333F" w14:textId="77777777" w:rsidTr="002F7819">
        <w:tc>
          <w:tcPr>
            <w:tcW w:w="1526" w:type="dxa"/>
          </w:tcPr>
          <w:p w14:paraId="71130463" w14:textId="77777777" w:rsidR="00D57FB4" w:rsidRPr="00C0221D" w:rsidRDefault="00D57FB4" w:rsidP="002F7819">
            <w:pPr>
              <w:rPr>
                <w:sz w:val="20"/>
                <w:szCs w:val="20"/>
              </w:rPr>
            </w:pPr>
          </w:p>
        </w:tc>
        <w:tc>
          <w:tcPr>
            <w:tcW w:w="1559" w:type="dxa"/>
          </w:tcPr>
          <w:p w14:paraId="019C4D3E" w14:textId="77777777" w:rsidR="00D57FB4" w:rsidRPr="00C0221D" w:rsidRDefault="00D57FB4" w:rsidP="002F7819">
            <w:pPr>
              <w:rPr>
                <w:sz w:val="20"/>
                <w:szCs w:val="20"/>
              </w:rPr>
            </w:pPr>
          </w:p>
        </w:tc>
        <w:tc>
          <w:tcPr>
            <w:tcW w:w="1418" w:type="dxa"/>
          </w:tcPr>
          <w:p w14:paraId="644BFFFD" w14:textId="77777777" w:rsidR="00D57FB4" w:rsidRPr="00C0221D" w:rsidRDefault="00D57FB4" w:rsidP="002F7819">
            <w:pPr>
              <w:rPr>
                <w:sz w:val="20"/>
                <w:szCs w:val="20"/>
              </w:rPr>
            </w:pPr>
          </w:p>
        </w:tc>
        <w:tc>
          <w:tcPr>
            <w:tcW w:w="1275" w:type="dxa"/>
          </w:tcPr>
          <w:p w14:paraId="52A87D27" w14:textId="77777777" w:rsidR="00D57FB4" w:rsidRPr="00C0221D" w:rsidRDefault="00D57FB4" w:rsidP="002F7819">
            <w:pPr>
              <w:rPr>
                <w:sz w:val="20"/>
                <w:szCs w:val="20"/>
              </w:rPr>
            </w:pPr>
          </w:p>
        </w:tc>
        <w:tc>
          <w:tcPr>
            <w:tcW w:w="1418" w:type="dxa"/>
          </w:tcPr>
          <w:p w14:paraId="24D62A38" w14:textId="77777777" w:rsidR="00D57FB4" w:rsidRPr="00C0221D" w:rsidRDefault="00D57FB4" w:rsidP="002F7819">
            <w:pPr>
              <w:rPr>
                <w:sz w:val="20"/>
                <w:szCs w:val="20"/>
              </w:rPr>
            </w:pPr>
          </w:p>
        </w:tc>
        <w:tc>
          <w:tcPr>
            <w:tcW w:w="2410" w:type="dxa"/>
          </w:tcPr>
          <w:p w14:paraId="471E7325" w14:textId="77777777" w:rsidR="00D57FB4" w:rsidRPr="00C0221D" w:rsidRDefault="00D57FB4" w:rsidP="002F7819">
            <w:pPr>
              <w:rPr>
                <w:sz w:val="20"/>
                <w:szCs w:val="20"/>
              </w:rPr>
            </w:pPr>
          </w:p>
        </w:tc>
      </w:tr>
      <w:tr w:rsidR="00545102" w:rsidRPr="00C0221D" w14:paraId="4D4085F5" w14:textId="77777777" w:rsidTr="002F7819">
        <w:tc>
          <w:tcPr>
            <w:tcW w:w="1526" w:type="dxa"/>
          </w:tcPr>
          <w:p w14:paraId="4B9EEBCD" w14:textId="77777777" w:rsidR="00D57FB4" w:rsidRPr="00C0221D" w:rsidRDefault="00D57FB4" w:rsidP="002F7819">
            <w:pPr>
              <w:rPr>
                <w:sz w:val="20"/>
                <w:szCs w:val="20"/>
              </w:rPr>
            </w:pPr>
          </w:p>
        </w:tc>
        <w:tc>
          <w:tcPr>
            <w:tcW w:w="1559" w:type="dxa"/>
          </w:tcPr>
          <w:p w14:paraId="2AC8F150" w14:textId="77777777" w:rsidR="00D57FB4" w:rsidRPr="00C0221D" w:rsidRDefault="00D57FB4" w:rsidP="002F7819">
            <w:pPr>
              <w:rPr>
                <w:sz w:val="20"/>
                <w:szCs w:val="20"/>
              </w:rPr>
            </w:pPr>
          </w:p>
        </w:tc>
        <w:tc>
          <w:tcPr>
            <w:tcW w:w="1418" w:type="dxa"/>
          </w:tcPr>
          <w:p w14:paraId="79DE5BBB" w14:textId="77777777" w:rsidR="00D57FB4" w:rsidRPr="00C0221D" w:rsidRDefault="00D57FB4" w:rsidP="002F7819">
            <w:pPr>
              <w:rPr>
                <w:sz w:val="20"/>
                <w:szCs w:val="20"/>
              </w:rPr>
            </w:pPr>
          </w:p>
        </w:tc>
        <w:tc>
          <w:tcPr>
            <w:tcW w:w="1275" w:type="dxa"/>
          </w:tcPr>
          <w:p w14:paraId="627214AF" w14:textId="77777777" w:rsidR="00D57FB4" w:rsidRPr="00C0221D" w:rsidRDefault="00D57FB4" w:rsidP="002F7819">
            <w:pPr>
              <w:rPr>
                <w:sz w:val="20"/>
                <w:szCs w:val="20"/>
              </w:rPr>
            </w:pPr>
          </w:p>
        </w:tc>
        <w:tc>
          <w:tcPr>
            <w:tcW w:w="1418" w:type="dxa"/>
          </w:tcPr>
          <w:p w14:paraId="4D90723D" w14:textId="77777777" w:rsidR="00D57FB4" w:rsidRPr="00C0221D" w:rsidRDefault="00D57FB4" w:rsidP="002F7819">
            <w:pPr>
              <w:rPr>
                <w:sz w:val="20"/>
                <w:szCs w:val="20"/>
              </w:rPr>
            </w:pPr>
          </w:p>
        </w:tc>
        <w:tc>
          <w:tcPr>
            <w:tcW w:w="2410" w:type="dxa"/>
          </w:tcPr>
          <w:p w14:paraId="397B60E2" w14:textId="77777777" w:rsidR="00D57FB4" w:rsidRPr="00C0221D" w:rsidRDefault="00D57FB4" w:rsidP="002F7819">
            <w:pPr>
              <w:rPr>
                <w:sz w:val="20"/>
                <w:szCs w:val="20"/>
              </w:rPr>
            </w:pPr>
          </w:p>
        </w:tc>
      </w:tr>
      <w:tr w:rsidR="00545102" w:rsidRPr="00C0221D" w14:paraId="51EDE5A1" w14:textId="77777777" w:rsidTr="002F7819">
        <w:tc>
          <w:tcPr>
            <w:tcW w:w="1526" w:type="dxa"/>
          </w:tcPr>
          <w:p w14:paraId="3F5FE943" w14:textId="77777777" w:rsidR="00D57FB4" w:rsidRPr="00C0221D" w:rsidRDefault="00D57FB4" w:rsidP="002F7819">
            <w:pPr>
              <w:rPr>
                <w:sz w:val="20"/>
                <w:szCs w:val="20"/>
              </w:rPr>
            </w:pPr>
          </w:p>
        </w:tc>
        <w:tc>
          <w:tcPr>
            <w:tcW w:w="1559" w:type="dxa"/>
          </w:tcPr>
          <w:p w14:paraId="5D848056" w14:textId="77777777" w:rsidR="00D57FB4" w:rsidRPr="00C0221D" w:rsidRDefault="00D57FB4" w:rsidP="002F7819">
            <w:pPr>
              <w:rPr>
                <w:sz w:val="20"/>
                <w:szCs w:val="20"/>
              </w:rPr>
            </w:pPr>
          </w:p>
        </w:tc>
        <w:tc>
          <w:tcPr>
            <w:tcW w:w="1418" w:type="dxa"/>
          </w:tcPr>
          <w:p w14:paraId="3F3C4AA5" w14:textId="77777777" w:rsidR="00D57FB4" w:rsidRPr="00C0221D" w:rsidRDefault="00D57FB4" w:rsidP="002F7819">
            <w:pPr>
              <w:rPr>
                <w:sz w:val="20"/>
                <w:szCs w:val="20"/>
              </w:rPr>
            </w:pPr>
          </w:p>
        </w:tc>
        <w:tc>
          <w:tcPr>
            <w:tcW w:w="1275" w:type="dxa"/>
          </w:tcPr>
          <w:p w14:paraId="070868E6" w14:textId="77777777" w:rsidR="00D57FB4" w:rsidRPr="00C0221D" w:rsidRDefault="00D57FB4" w:rsidP="002F7819">
            <w:pPr>
              <w:rPr>
                <w:sz w:val="20"/>
                <w:szCs w:val="20"/>
              </w:rPr>
            </w:pPr>
          </w:p>
        </w:tc>
        <w:tc>
          <w:tcPr>
            <w:tcW w:w="1418" w:type="dxa"/>
          </w:tcPr>
          <w:p w14:paraId="68ACE192" w14:textId="77777777" w:rsidR="00D57FB4" w:rsidRPr="00C0221D" w:rsidRDefault="00D57FB4" w:rsidP="002F7819">
            <w:pPr>
              <w:rPr>
                <w:sz w:val="20"/>
                <w:szCs w:val="20"/>
              </w:rPr>
            </w:pPr>
          </w:p>
        </w:tc>
        <w:tc>
          <w:tcPr>
            <w:tcW w:w="2410" w:type="dxa"/>
          </w:tcPr>
          <w:p w14:paraId="4B5689B6" w14:textId="77777777" w:rsidR="00D57FB4" w:rsidRPr="00C0221D" w:rsidRDefault="00D57FB4" w:rsidP="002F7819">
            <w:pPr>
              <w:rPr>
                <w:sz w:val="20"/>
                <w:szCs w:val="20"/>
              </w:rPr>
            </w:pPr>
          </w:p>
        </w:tc>
      </w:tr>
      <w:tr w:rsidR="00545102" w:rsidRPr="00C0221D" w14:paraId="5728A4CF" w14:textId="77777777" w:rsidTr="002F7819">
        <w:tc>
          <w:tcPr>
            <w:tcW w:w="1526" w:type="dxa"/>
          </w:tcPr>
          <w:p w14:paraId="2E8F3B83" w14:textId="77777777" w:rsidR="00D57FB4" w:rsidRPr="00C0221D" w:rsidRDefault="00D57FB4" w:rsidP="002F7819">
            <w:pPr>
              <w:rPr>
                <w:sz w:val="20"/>
                <w:szCs w:val="20"/>
              </w:rPr>
            </w:pPr>
          </w:p>
        </w:tc>
        <w:tc>
          <w:tcPr>
            <w:tcW w:w="1559" w:type="dxa"/>
          </w:tcPr>
          <w:p w14:paraId="47EAEB41" w14:textId="77777777" w:rsidR="00D57FB4" w:rsidRPr="00C0221D" w:rsidRDefault="00D57FB4" w:rsidP="002F7819">
            <w:pPr>
              <w:rPr>
                <w:sz w:val="20"/>
                <w:szCs w:val="20"/>
              </w:rPr>
            </w:pPr>
          </w:p>
        </w:tc>
        <w:tc>
          <w:tcPr>
            <w:tcW w:w="1418" w:type="dxa"/>
          </w:tcPr>
          <w:p w14:paraId="1A4FEE36" w14:textId="77777777" w:rsidR="00D57FB4" w:rsidRPr="00C0221D" w:rsidRDefault="00D57FB4" w:rsidP="002F7819">
            <w:pPr>
              <w:rPr>
                <w:sz w:val="20"/>
                <w:szCs w:val="20"/>
              </w:rPr>
            </w:pPr>
          </w:p>
        </w:tc>
        <w:tc>
          <w:tcPr>
            <w:tcW w:w="1275" w:type="dxa"/>
          </w:tcPr>
          <w:p w14:paraId="0772600B" w14:textId="77777777" w:rsidR="00D57FB4" w:rsidRPr="00C0221D" w:rsidRDefault="00D57FB4" w:rsidP="002F7819">
            <w:pPr>
              <w:rPr>
                <w:sz w:val="20"/>
                <w:szCs w:val="20"/>
              </w:rPr>
            </w:pPr>
          </w:p>
        </w:tc>
        <w:tc>
          <w:tcPr>
            <w:tcW w:w="1418" w:type="dxa"/>
          </w:tcPr>
          <w:p w14:paraId="49DB31FB" w14:textId="77777777" w:rsidR="00D57FB4" w:rsidRPr="00C0221D" w:rsidRDefault="00D57FB4" w:rsidP="002F7819">
            <w:pPr>
              <w:rPr>
                <w:sz w:val="20"/>
                <w:szCs w:val="20"/>
              </w:rPr>
            </w:pPr>
          </w:p>
        </w:tc>
        <w:tc>
          <w:tcPr>
            <w:tcW w:w="2410" w:type="dxa"/>
          </w:tcPr>
          <w:p w14:paraId="7919358F" w14:textId="77777777" w:rsidR="00D57FB4" w:rsidRPr="00C0221D" w:rsidRDefault="00D57FB4" w:rsidP="002F7819">
            <w:pPr>
              <w:rPr>
                <w:sz w:val="20"/>
                <w:szCs w:val="20"/>
              </w:rPr>
            </w:pPr>
          </w:p>
        </w:tc>
      </w:tr>
      <w:tr w:rsidR="00545102" w:rsidRPr="00C0221D" w14:paraId="65751D5F" w14:textId="77777777" w:rsidTr="002F7819">
        <w:tc>
          <w:tcPr>
            <w:tcW w:w="1526" w:type="dxa"/>
          </w:tcPr>
          <w:p w14:paraId="4D478EC3" w14:textId="77777777" w:rsidR="00D57FB4" w:rsidRPr="00C0221D" w:rsidRDefault="00D57FB4" w:rsidP="002F7819">
            <w:pPr>
              <w:rPr>
                <w:sz w:val="20"/>
                <w:szCs w:val="20"/>
              </w:rPr>
            </w:pPr>
          </w:p>
        </w:tc>
        <w:tc>
          <w:tcPr>
            <w:tcW w:w="1559" w:type="dxa"/>
          </w:tcPr>
          <w:p w14:paraId="4D3CA874" w14:textId="77777777" w:rsidR="00D57FB4" w:rsidRPr="00C0221D" w:rsidRDefault="00D57FB4" w:rsidP="002F7819">
            <w:pPr>
              <w:rPr>
                <w:sz w:val="20"/>
                <w:szCs w:val="20"/>
              </w:rPr>
            </w:pPr>
          </w:p>
        </w:tc>
        <w:tc>
          <w:tcPr>
            <w:tcW w:w="1418" w:type="dxa"/>
          </w:tcPr>
          <w:p w14:paraId="2B174D46" w14:textId="77777777" w:rsidR="00D57FB4" w:rsidRPr="00C0221D" w:rsidRDefault="00D57FB4" w:rsidP="002F7819">
            <w:pPr>
              <w:rPr>
                <w:sz w:val="20"/>
                <w:szCs w:val="20"/>
              </w:rPr>
            </w:pPr>
          </w:p>
        </w:tc>
        <w:tc>
          <w:tcPr>
            <w:tcW w:w="1275" w:type="dxa"/>
          </w:tcPr>
          <w:p w14:paraId="37FC35D2" w14:textId="77777777" w:rsidR="00D57FB4" w:rsidRPr="00C0221D" w:rsidRDefault="00D57FB4" w:rsidP="002F7819">
            <w:pPr>
              <w:rPr>
                <w:sz w:val="20"/>
                <w:szCs w:val="20"/>
              </w:rPr>
            </w:pPr>
          </w:p>
        </w:tc>
        <w:tc>
          <w:tcPr>
            <w:tcW w:w="1418" w:type="dxa"/>
          </w:tcPr>
          <w:p w14:paraId="61A98663" w14:textId="77777777" w:rsidR="00D57FB4" w:rsidRPr="00C0221D" w:rsidRDefault="00D57FB4" w:rsidP="002F7819">
            <w:pPr>
              <w:rPr>
                <w:sz w:val="20"/>
                <w:szCs w:val="20"/>
              </w:rPr>
            </w:pPr>
          </w:p>
        </w:tc>
        <w:tc>
          <w:tcPr>
            <w:tcW w:w="2410" w:type="dxa"/>
          </w:tcPr>
          <w:p w14:paraId="3F9580A5" w14:textId="77777777" w:rsidR="00D57FB4" w:rsidRPr="00C0221D" w:rsidRDefault="00D57FB4" w:rsidP="002F7819">
            <w:pPr>
              <w:rPr>
                <w:sz w:val="20"/>
                <w:szCs w:val="20"/>
              </w:rPr>
            </w:pPr>
          </w:p>
        </w:tc>
      </w:tr>
      <w:tr w:rsidR="00545102" w:rsidRPr="00C0221D" w14:paraId="4181BAB6" w14:textId="77777777" w:rsidTr="002F7819">
        <w:tc>
          <w:tcPr>
            <w:tcW w:w="1526" w:type="dxa"/>
          </w:tcPr>
          <w:p w14:paraId="58F4A0C6" w14:textId="77777777" w:rsidR="00D57FB4" w:rsidRPr="00C0221D" w:rsidRDefault="00D57FB4" w:rsidP="002F7819">
            <w:pPr>
              <w:rPr>
                <w:sz w:val="20"/>
                <w:szCs w:val="20"/>
              </w:rPr>
            </w:pPr>
          </w:p>
        </w:tc>
        <w:tc>
          <w:tcPr>
            <w:tcW w:w="1559" w:type="dxa"/>
          </w:tcPr>
          <w:p w14:paraId="3BC8AEE9" w14:textId="77777777" w:rsidR="00D57FB4" w:rsidRPr="00C0221D" w:rsidRDefault="00D57FB4" w:rsidP="002F7819">
            <w:pPr>
              <w:rPr>
                <w:sz w:val="20"/>
                <w:szCs w:val="20"/>
              </w:rPr>
            </w:pPr>
          </w:p>
        </w:tc>
        <w:tc>
          <w:tcPr>
            <w:tcW w:w="1418" w:type="dxa"/>
          </w:tcPr>
          <w:p w14:paraId="1CEAF877" w14:textId="77777777" w:rsidR="00D57FB4" w:rsidRPr="00C0221D" w:rsidRDefault="00D57FB4" w:rsidP="002F7819">
            <w:pPr>
              <w:rPr>
                <w:sz w:val="20"/>
                <w:szCs w:val="20"/>
              </w:rPr>
            </w:pPr>
          </w:p>
        </w:tc>
        <w:tc>
          <w:tcPr>
            <w:tcW w:w="1275" w:type="dxa"/>
          </w:tcPr>
          <w:p w14:paraId="7D4A9C35" w14:textId="77777777" w:rsidR="00D57FB4" w:rsidRPr="00C0221D" w:rsidRDefault="00D57FB4" w:rsidP="002F7819">
            <w:pPr>
              <w:rPr>
                <w:sz w:val="20"/>
                <w:szCs w:val="20"/>
              </w:rPr>
            </w:pPr>
          </w:p>
        </w:tc>
        <w:tc>
          <w:tcPr>
            <w:tcW w:w="1418" w:type="dxa"/>
          </w:tcPr>
          <w:p w14:paraId="32579930" w14:textId="77777777" w:rsidR="00D57FB4" w:rsidRPr="00C0221D" w:rsidRDefault="00D57FB4" w:rsidP="002F7819">
            <w:pPr>
              <w:rPr>
                <w:sz w:val="20"/>
                <w:szCs w:val="20"/>
              </w:rPr>
            </w:pPr>
          </w:p>
        </w:tc>
        <w:tc>
          <w:tcPr>
            <w:tcW w:w="2410" w:type="dxa"/>
          </w:tcPr>
          <w:p w14:paraId="659C8AB2" w14:textId="77777777" w:rsidR="00D57FB4" w:rsidRPr="00C0221D" w:rsidRDefault="00D57FB4" w:rsidP="002F7819">
            <w:pPr>
              <w:rPr>
                <w:sz w:val="20"/>
                <w:szCs w:val="20"/>
              </w:rPr>
            </w:pPr>
          </w:p>
        </w:tc>
      </w:tr>
      <w:tr w:rsidR="000E429C" w:rsidRPr="00C0221D" w14:paraId="4283A6F4" w14:textId="77777777" w:rsidTr="002F7819">
        <w:tc>
          <w:tcPr>
            <w:tcW w:w="1526" w:type="dxa"/>
          </w:tcPr>
          <w:p w14:paraId="28E4AF1C" w14:textId="77777777" w:rsidR="00D57FB4" w:rsidRPr="00C0221D" w:rsidRDefault="00D57FB4" w:rsidP="002F7819">
            <w:pPr>
              <w:rPr>
                <w:sz w:val="20"/>
                <w:szCs w:val="20"/>
              </w:rPr>
            </w:pPr>
          </w:p>
        </w:tc>
        <w:tc>
          <w:tcPr>
            <w:tcW w:w="1559" w:type="dxa"/>
          </w:tcPr>
          <w:p w14:paraId="681E9A97" w14:textId="77777777" w:rsidR="00D57FB4" w:rsidRPr="00C0221D" w:rsidRDefault="00D57FB4" w:rsidP="002F7819">
            <w:pPr>
              <w:rPr>
                <w:sz w:val="20"/>
                <w:szCs w:val="20"/>
              </w:rPr>
            </w:pPr>
          </w:p>
        </w:tc>
        <w:tc>
          <w:tcPr>
            <w:tcW w:w="1418" w:type="dxa"/>
          </w:tcPr>
          <w:p w14:paraId="791D6F64" w14:textId="77777777" w:rsidR="00D57FB4" w:rsidRPr="00C0221D" w:rsidRDefault="00D57FB4" w:rsidP="002F7819">
            <w:pPr>
              <w:rPr>
                <w:sz w:val="20"/>
                <w:szCs w:val="20"/>
              </w:rPr>
            </w:pPr>
          </w:p>
        </w:tc>
        <w:tc>
          <w:tcPr>
            <w:tcW w:w="1275" w:type="dxa"/>
          </w:tcPr>
          <w:p w14:paraId="794735AD" w14:textId="77777777" w:rsidR="00D57FB4" w:rsidRPr="00C0221D" w:rsidRDefault="00D57FB4" w:rsidP="002F7819">
            <w:pPr>
              <w:rPr>
                <w:sz w:val="20"/>
                <w:szCs w:val="20"/>
              </w:rPr>
            </w:pPr>
          </w:p>
        </w:tc>
        <w:tc>
          <w:tcPr>
            <w:tcW w:w="1418" w:type="dxa"/>
          </w:tcPr>
          <w:p w14:paraId="3BE332D9" w14:textId="77777777" w:rsidR="00D57FB4" w:rsidRPr="00C0221D" w:rsidRDefault="00D57FB4" w:rsidP="002F7819">
            <w:pPr>
              <w:rPr>
                <w:sz w:val="20"/>
                <w:szCs w:val="20"/>
              </w:rPr>
            </w:pPr>
          </w:p>
        </w:tc>
        <w:tc>
          <w:tcPr>
            <w:tcW w:w="2410" w:type="dxa"/>
          </w:tcPr>
          <w:p w14:paraId="16227232" w14:textId="77777777" w:rsidR="00D57FB4" w:rsidRPr="00C0221D" w:rsidRDefault="00D57FB4" w:rsidP="002F7819">
            <w:pPr>
              <w:rPr>
                <w:sz w:val="20"/>
                <w:szCs w:val="20"/>
              </w:rPr>
            </w:pPr>
          </w:p>
        </w:tc>
      </w:tr>
    </w:tbl>
    <w:p w14:paraId="6B66A9B8" w14:textId="77777777" w:rsidR="00E25AA9" w:rsidRPr="00C0221D" w:rsidRDefault="00E25AA9" w:rsidP="00E25AA9"/>
    <w:p w14:paraId="3F22DD8B" w14:textId="6FE4CA78" w:rsidR="00165AA7" w:rsidRPr="00C0221D" w:rsidRDefault="00D57FB4" w:rsidP="00A664FF">
      <w:pPr>
        <w:rPr>
          <w:rFonts w:ascii="Times New Roman" w:hAnsi="Times New Roman"/>
          <w:szCs w:val="21"/>
          <w:u w:val="single"/>
        </w:rPr>
      </w:pPr>
      <w:r w:rsidRPr="00C0221D">
        <w:rPr>
          <w:rFonts w:ascii="Times New Roman" w:hAnsi="Times New Roman" w:hint="eastAsia"/>
          <w:szCs w:val="21"/>
        </w:rPr>
        <w:t>燃焼速度</w:t>
      </w:r>
      <w:r w:rsidRPr="00C0221D">
        <w:rPr>
          <w:rFonts w:ascii="Times New Roman" w:hAnsi="Times New Roman" w:hint="eastAsia"/>
          <w:szCs w:val="21"/>
        </w:rPr>
        <w:t>Su</w:t>
      </w:r>
      <w:r w:rsidRPr="00C0221D">
        <w:rPr>
          <w:rFonts w:ascii="Times New Roman" w:hAnsi="Times New Roman"/>
          <w:szCs w:val="21"/>
        </w:rPr>
        <w:t>(cm/s)</w:t>
      </w:r>
      <w:r w:rsidRPr="00C0221D">
        <w:rPr>
          <w:rFonts w:ascii="Times New Roman" w:hAnsi="Times New Roman" w:hint="eastAsia"/>
          <w:szCs w:val="21"/>
        </w:rPr>
        <w:t>をガス濃度</w:t>
      </w:r>
      <w:r w:rsidRPr="00C0221D">
        <w:rPr>
          <w:rFonts w:ascii="Times New Roman" w:hAnsi="Times New Roman" w:hint="eastAsia"/>
          <w:szCs w:val="21"/>
        </w:rPr>
        <w:t>x</w:t>
      </w:r>
      <w:r w:rsidRPr="00C0221D">
        <w:rPr>
          <w:rFonts w:ascii="Times New Roman" w:hAnsi="Times New Roman"/>
          <w:szCs w:val="21"/>
        </w:rPr>
        <w:t>(vol%)</w:t>
      </w:r>
      <w:r w:rsidRPr="00C0221D">
        <w:rPr>
          <w:rFonts w:ascii="Times New Roman" w:hAnsi="Times New Roman" w:hint="eastAsia"/>
          <w:szCs w:val="21"/>
        </w:rPr>
        <w:t>の</w:t>
      </w:r>
      <w:r w:rsidRPr="00C0221D">
        <w:rPr>
          <w:rFonts w:ascii="Times New Roman" w:hAnsi="Times New Roman" w:hint="eastAsia"/>
          <w:szCs w:val="21"/>
        </w:rPr>
        <w:t>2</w:t>
      </w:r>
      <w:r w:rsidRPr="00C0221D">
        <w:rPr>
          <w:rFonts w:ascii="Times New Roman" w:hAnsi="Times New Roman" w:hint="eastAsia"/>
          <w:szCs w:val="21"/>
        </w:rPr>
        <w:t>次関数として表す：</w:t>
      </w:r>
      <w:r w:rsidRPr="00C0221D">
        <w:rPr>
          <w:rFonts w:ascii="Times New Roman" w:hAnsi="Times New Roman" w:hint="eastAsia"/>
          <w:szCs w:val="21"/>
        </w:rPr>
        <w:t>Su</w:t>
      </w:r>
      <w:r w:rsidRPr="00C0221D">
        <w:rPr>
          <w:rFonts w:ascii="Times New Roman" w:hAnsi="Times New Roman" w:hint="eastAsia"/>
          <w:szCs w:val="21"/>
        </w:rPr>
        <w:t>＝</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x</w:t>
      </w:r>
      <w:r w:rsidRPr="00C0221D">
        <w:rPr>
          <w:rFonts w:ascii="Times New Roman" w:hAnsi="Times New Roman"/>
          <w:szCs w:val="21"/>
          <w:vertAlign w:val="superscript"/>
        </w:rPr>
        <w:t>2</w:t>
      </w:r>
      <w:r w:rsidRPr="00C0221D">
        <w:rPr>
          <w:rFonts w:ascii="Times New Roman" w:hAnsi="Times New Roman"/>
          <w:szCs w:val="21"/>
        </w:rPr>
        <w:t>+</w:t>
      </w:r>
      <w:r w:rsidRPr="00C0221D">
        <w:rPr>
          <w:rFonts w:ascii="Times New Roman" w:hAnsi="Times New Roman"/>
          <w:szCs w:val="21"/>
          <w:u w:val="single"/>
        </w:rPr>
        <w:t xml:space="preserve">        </w:t>
      </w:r>
      <w:r w:rsidRPr="00C0221D">
        <w:rPr>
          <w:rFonts w:ascii="Times New Roman" w:hAnsi="Times New Roman"/>
          <w:szCs w:val="21"/>
        </w:rPr>
        <w:t xml:space="preserve">x+ </w:t>
      </w:r>
      <w:r w:rsidRPr="00C0221D">
        <w:rPr>
          <w:rFonts w:ascii="Times New Roman" w:hAnsi="Times New Roman"/>
          <w:szCs w:val="21"/>
          <w:u w:val="single"/>
        </w:rPr>
        <w:t xml:space="preserve">         </w:t>
      </w:r>
    </w:p>
    <w:p w14:paraId="37384D3D" w14:textId="2F864F23" w:rsidR="00D57FB4" w:rsidRPr="00C0221D" w:rsidRDefault="00D57FB4" w:rsidP="00A664FF">
      <w:pPr>
        <w:rPr>
          <w:rFonts w:ascii="Times New Roman" w:hAnsi="Times New Roman"/>
          <w:szCs w:val="21"/>
        </w:rPr>
      </w:pPr>
      <w:r w:rsidRPr="00C0221D">
        <w:rPr>
          <w:rFonts w:ascii="Times New Roman" w:hAnsi="Times New Roman" w:hint="eastAsia"/>
          <w:szCs w:val="21"/>
        </w:rPr>
        <w:t>燃焼速度の極大値：</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cm/s</w:t>
      </w:r>
    </w:p>
    <w:p w14:paraId="4E96C0C3" w14:textId="2FD6CFCA" w:rsidR="00D57FB4" w:rsidRPr="00C0221D" w:rsidRDefault="00D57FB4" w:rsidP="00A664FF">
      <w:pPr>
        <w:rPr>
          <w:rFonts w:ascii="Times New Roman" w:hAnsi="Times New Roman"/>
          <w:szCs w:val="21"/>
        </w:rPr>
      </w:pPr>
      <w:r w:rsidRPr="00C0221D">
        <w:rPr>
          <w:rFonts w:ascii="Times New Roman" w:hAnsi="Times New Roman" w:hint="eastAsia"/>
          <w:szCs w:val="21"/>
        </w:rPr>
        <w:t>極大値を与えるガス濃度：</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vol%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45102" w:rsidRPr="00C0221D" w14:paraId="563FE7B2" w14:textId="77777777" w:rsidTr="00D57FB4">
        <w:trPr>
          <w:trHeight w:val="4418"/>
        </w:trPr>
        <w:tc>
          <w:tcPr>
            <w:tcW w:w="9628" w:type="dxa"/>
          </w:tcPr>
          <w:p w14:paraId="67AC40D4" w14:textId="297A37D8" w:rsidR="00D57FB4" w:rsidRPr="00C0221D" w:rsidRDefault="00D57FB4" w:rsidP="002F7819">
            <w:pPr>
              <w:widowControl/>
              <w:jc w:val="left"/>
              <w:rPr>
                <w:iCs/>
                <w:sz w:val="20"/>
                <w:szCs w:val="20"/>
              </w:rPr>
            </w:pPr>
            <w:r w:rsidRPr="00C0221D">
              <w:rPr>
                <w:rFonts w:hint="eastAsia"/>
                <w:iCs/>
                <w:sz w:val="20"/>
                <w:szCs w:val="20"/>
              </w:rPr>
              <w:t>横軸にガス濃度</w:t>
            </w:r>
            <w:r w:rsidR="009073A5" w:rsidRPr="00C0221D">
              <w:rPr>
                <w:rFonts w:hint="eastAsia"/>
                <w:iCs/>
                <w:sz w:val="20"/>
                <w:szCs w:val="20"/>
              </w:rPr>
              <w:t>，</w:t>
            </w:r>
            <w:r w:rsidRPr="00C0221D">
              <w:rPr>
                <w:rFonts w:hint="eastAsia"/>
                <w:iCs/>
                <w:sz w:val="20"/>
                <w:szCs w:val="20"/>
              </w:rPr>
              <w:t>縦軸に燃焼速度を取った座標上に</w:t>
            </w:r>
            <w:r w:rsidR="00B2349A" w:rsidRPr="00C0221D">
              <w:rPr>
                <w:rFonts w:hint="eastAsia"/>
                <w:iCs/>
                <w:sz w:val="20"/>
                <w:szCs w:val="20"/>
              </w:rPr>
              <w:t>測定点をプロットし</w:t>
            </w:r>
            <w:r w:rsidR="009073A5" w:rsidRPr="00C0221D">
              <w:rPr>
                <w:rFonts w:hint="eastAsia"/>
                <w:iCs/>
                <w:sz w:val="20"/>
                <w:szCs w:val="20"/>
              </w:rPr>
              <w:t>，</w:t>
            </w:r>
            <w:r w:rsidR="00B2349A" w:rsidRPr="00C0221D">
              <w:rPr>
                <w:rFonts w:hint="eastAsia"/>
                <w:iCs/>
                <w:sz w:val="20"/>
                <w:szCs w:val="20"/>
              </w:rPr>
              <w:t>近似曲線を描くこと．</w:t>
            </w:r>
          </w:p>
        </w:tc>
      </w:tr>
    </w:tbl>
    <w:p w14:paraId="0AB69C6E" w14:textId="77777777" w:rsidR="008C30FF" w:rsidRPr="00C0221D" w:rsidRDefault="008C30FF" w:rsidP="00B2349A">
      <w:pPr>
        <w:rPr>
          <w:sz w:val="24"/>
          <w:szCs w:val="24"/>
        </w:rPr>
      </w:pPr>
    </w:p>
    <w:p w14:paraId="5A170DB6" w14:textId="16425B55" w:rsidR="00B2349A" w:rsidRPr="00C0221D" w:rsidRDefault="00B2349A" w:rsidP="00B2349A">
      <w:pPr>
        <w:rPr>
          <w:sz w:val="24"/>
          <w:szCs w:val="24"/>
        </w:rPr>
      </w:pPr>
      <w:r w:rsidRPr="00C0221D">
        <w:rPr>
          <w:rFonts w:hint="eastAsia"/>
          <w:sz w:val="24"/>
          <w:szCs w:val="24"/>
        </w:rPr>
        <w:lastRenderedPageBreak/>
        <w:t>表</w:t>
      </w:r>
      <w:r w:rsidR="00634330" w:rsidRPr="00C0221D">
        <w:rPr>
          <w:rFonts w:hint="eastAsia"/>
          <w:sz w:val="24"/>
          <w:szCs w:val="24"/>
        </w:rPr>
        <w:t>3</w:t>
      </w:r>
      <w:r w:rsidRPr="00C0221D">
        <w:rPr>
          <w:rFonts w:hint="eastAsia"/>
          <w:sz w:val="24"/>
          <w:szCs w:val="24"/>
        </w:rPr>
        <w:t>-2</w:t>
      </w:r>
      <w:r w:rsidRPr="00C0221D">
        <w:rPr>
          <w:rFonts w:hint="eastAsia"/>
          <w:sz w:val="24"/>
          <w:szCs w:val="24"/>
        </w:rPr>
        <w:t xml:space="preserve">　加湿空気</w:t>
      </w:r>
      <w:r w:rsidR="00005328" w:rsidRPr="00C0221D">
        <w:rPr>
          <w:rFonts w:hint="eastAsia"/>
          <w:sz w:val="24"/>
          <w:szCs w:val="24"/>
        </w:rPr>
        <w:t>で</w:t>
      </w:r>
      <w:r w:rsidRPr="00C0221D">
        <w:rPr>
          <w:rFonts w:hint="eastAsia"/>
          <w:sz w:val="24"/>
          <w:szCs w:val="24"/>
        </w:rPr>
        <w:t>の最大燃焼速度測定結果</w:t>
      </w:r>
    </w:p>
    <w:p w14:paraId="0743CDA5" w14:textId="77777777" w:rsidR="00005328" w:rsidRPr="00C0221D" w:rsidRDefault="00005328" w:rsidP="00005328">
      <w:pPr>
        <w:rPr>
          <w:szCs w:val="21"/>
        </w:rPr>
      </w:pPr>
      <w:r w:rsidRPr="00C0221D">
        <w:rPr>
          <w:rFonts w:hint="eastAsia"/>
          <w:szCs w:val="21"/>
        </w:rPr>
        <w:t>成分</w:t>
      </w:r>
      <w:r w:rsidRPr="00C0221D">
        <w:rPr>
          <w:rFonts w:hint="eastAsia"/>
          <w:szCs w:val="21"/>
        </w:rPr>
        <w:t>1</w:t>
      </w:r>
      <w:r w:rsidRPr="00C0221D">
        <w:rPr>
          <w:rFonts w:hint="eastAsia"/>
          <w:szCs w:val="21"/>
        </w:rPr>
        <w:t>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4F34DBA0" w14:textId="77777777" w:rsidR="00005328" w:rsidRPr="00C0221D" w:rsidRDefault="00005328" w:rsidP="00005328">
      <w:pPr>
        <w:rPr>
          <w:szCs w:val="21"/>
        </w:rPr>
      </w:pPr>
      <w:r w:rsidRPr="00C0221D">
        <w:rPr>
          <w:rFonts w:hint="eastAsia"/>
          <w:szCs w:val="21"/>
        </w:rPr>
        <w:t>成分２の名称と濃度：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39DA7B2B" w14:textId="77777777" w:rsidR="00005328" w:rsidRPr="00C0221D" w:rsidRDefault="00005328" w:rsidP="00005328">
      <w:pPr>
        <w:rPr>
          <w:szCs w:val="21"/>
        </w:rPr>
      </w:pPr>
      <w:r w:rsidRPr="00C0221D">
        <w:rPr>
          <w:rFonts w:hint="eastAsia"/>
          <w:szCs w:val="21"/>
        </w:rPr>
        <w:t>成分３の名称と濃度：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0DB3E5A2" w14:textId="77777777" w:rsidR="00005328" w:rsidRPr="00C0221D" w:rsidRDefault="00005328" w:rsidP="00005328">
      <w:pPr>
        <w:rPr>
          <w:szCs w:val="21"/>
        </w:rPr>
      </w:pPr>
      <w:r w:rsidRPr="00C0221D">
        <w:rPr>
          <w:rFonts w:hint="eastAsia"/>
          <w:szCs w:val="21"/>
        </w:rPr>
        <w:t>成分４の名称と濃度：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497D367E" w14:textId="77777777" w:rsidR="00005328" w:rsidRPr="00C0221D" w:rsidRDefault="00005328" w:rsidP="00005328">
      <w:pPr>
        <w:rPr>
          <w:szCs w:val="21"/>
        </w:rPr>
      </w:pPr>
      <w:r w:rsidRPr="00C0221D">
        <w:rPr>
          <w:rFonts w:hint="eastAsia"/>
          <w:szCs w:val="21"/>
        </w:rPr>
        <w:t>成分５の名称と濃度：</w:t>
      </w:r>
      <w:r w:rsidRPr="00C0221D">
        <w:rPr>
          <w:rFonts w:hint="eastAsia"/>
          <w:szCs w:val="21"/>
          <w:u w:val="single"/>
        </w:rPr>
        <w:t xml:space="preserve">　　　　　</w:t>
      </w:r>
      <w:r w:rsidRPr="00C0221D">
        <w:rPr>
          <w:rFonts w:hint="eastAsia"/>
          <w:szCs w:val="21"/>
        </w:rPr>
        <w:t>，</w:t>
      </w:r>
      <w:r w:rsidRPr="00C0221D">
        <w:rPr>
          <w:rFonts w:hint="eastAsia"/>
          <w:szCs w:val="21"/>
          <w:u w:val="single"/>
        </w:rPr>
        <w:t xml:space="preserve">　　　　　</w:t>
      </w:r>
      <w:r w:rsidRPr="00C0221D">
        <w:rPr>
          <w:rFonts w:hint="eastAsia"/>
          <w:szCs w:val="21"/>
        </w:rPr>
        <w:t>mass</w:t>
      </w:r>
      <w:r w:rsidRPr="00C0221D">
        <w:rPr>
          <w:szCs w:val="21"/>
        </w:rPr>
        <w:t xml:space="preserve"> %</w:t>
      </w:r>
    </w:p>
    <w:p w14:paraId="3C481BAD" w14:textId="77777777" w:rsidR="00B2349A" w:rsidRPr="00C0221D" w:rsidRDefault="00B2349A" w:rsidP="00B2349A">
      <w:pPr>
        <w:rPr>
          <w:szCs w:val="21"/>
        </w:rPr>
      </w:pPr>
      <w:r w:rsidRPr="00C0221D">
        <w:rPr>
          <w:rFonts w:hint="eastAsia"/>
          <w:szCs w:val="21"/>
        </w:rPr>
        <w:t>注意：開始温度：</w:t>
      </w:r>
      <w:r w:rsidRPr="00C0221D">
        <w:rPr>
          <w:rFonts w:ascii="Times New Roman" w:hAnsi="Times New Roman"/>
          <w:szCs w:val="21"/>
        </w:rPr>
        <w:t>23.0±0.5℃</w:t>
      </w:r>
      <w:r w:rsidRPr="00C0221D">
        <w:rPr>
          <w:rFonts w:ascii="Times New Roman" w:hAnsi="Times New Roman" w:hint="eastAsia"/>
          <w:szCs w:val="21"/>
        </w:rPr>
        <w:t>でなければならない</w:t>
      </w:r>
    </w:p>
    <w:p w14:paraId="355A90BE" w14:textId="77777777" w:rsidR="00B2349A" w:rsidRPr="00C0221D" w:rsidRDefault="00B2349A" w:rsidP="00B2349A">
      <w:pPr>
        <w:ind w:firstLineChars="300" w:firstLine="630"/>
        <w:rPr>
          <w:szCs w:val="21"/>
          <w:u w:val="single"/>
        </w:rPr>
      </w:pPr>
      <w:r w:rsidRPr="00C0221D">
        <w:rPr>
          <w:rFonts w:hint="eastAsia"/>
          <w:szCs w:val="21"/>
        </w:rPr>
        <w:t>開始圧力：</w:t>
      </w:r>
      <w:r w:rsidRPr="00C0221D">
        <w:rPr>
          <w:rFonts w:ascii="Times New Roman" w:hAnsi="Times New Roman"/>
          <w:szCs w:val="21"/>
        </w:rPr>
        <w:t>101.3±0.7 kPa</w:t>
      </w:r>
      <w:r w:rsidRPr="00C0221D">
        <w:rPr>
          <w:rFonts w:ascii="Times New Roman" w:hAnsi="Times New Roman" w:hint="eastAsia"/>
          <w:szCs w:val="21"/>
        </w:rPr>
        <w:t>でなければならない</w:t>
      </w:r>
    </w:p>
    <w:p w14:paraId="6E6F9B24" w14:textId="3EAF82B1" w:rsidR="00B2349A" w:rsidRPr="00C0221D" w:rsidRDefault="00B2349A" w:rsidP="00B2349A">
      <w:pPr>
        <w:ind w:firstLineChars="300" w:firstLine="630"/>
        <w:rPr>
          <w:szCs w:val="21"/>
        </w:rPr>
      </w:pPr>
      <w:r w:rsidRPr="00C0221D">
        <w:rPr>
          <w:rFonts w:hint="eastAsia"/>
          <w:szCs w:val="21"/>
        </w:rPr>
        <w:t>空気の絶対湿度：</w:t>
      </w:r>
      <w:r w:rsidRPr="00C0221D">
        <w:rPr>
          <w:rFonts w:ascii="Times New Roman" w:hAnsi="Times New Roman"/>
          <w:szCs w:val="21"/>
        </w:rPr>
        <w:t>8.8±0.5 g/kg</w:t>
      </w:r>
      <w:r w:rsidRPr="00C0221D">
        <w:rPr>
          <w:rFonts w:ascii="Times New Roman" w:hAnsi="Times New Roman" w:hint="eastAsia"/>
          <w:szCs w:val="21"/>
        </w:rPr>
        <w:t>でなければならない</w:t>
      </w:r>
    </w:p>
    <w:p w14:paraId="4A9FB747" w14:textId="77777777" w:rsidR="00B2349A" w:rsidRPr="00C0221D" w:rsidRDefault="00B2349A" w:rsidP="00B2349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418"/>
        <w:gridCol w:w="1275"/>
        <w:gridCol w:w="1418"/>
        <w:gridCol w:w="2410"/>
      </w:tblGrid>
      <w:tr w:rsidR="00545102" w:rsidRPr="00C0221D" w14:paraId="66218F3B" w14:textId="77777777" w:rsidTr="002F7819">
        <w:tc>
          <w:tcPr>
            <w:tcW w:w="1526" w:type="dxa"/>
            <w:vMerge w:val="restart"/>
          </w:tcPr>
          <w:p w14:paraId="6C46FABA" w14:textId="77777777" w:rsidR="00B2349A" w:rsidRPr="00C0221D" w:rsidRDefault="00B2349A" w:rsidP="002F7819">
            <w:pPr>
              <w:jc w:val="center"/>
              <w:rPr>
                <w:sz w:val="20"/>
                <w:szCs w:val="20"/>
              </w:rPr>
            </w:pPr>
            <w:r w:rsidRPr="00C0221D">
              <w:rPr>
                <w:rFonts w:hint="eastAsia"/>
                <w:sz w:val="20"/>
                <w:szCs w:val="20"/>
              </w:rPr>
              <w:t>ガス濃度</w:t>
            </w:r>
            <w:r w:rsidRPr="00C0221D">
              <w:rPr>
                <w:rFonts w:hint="eastAsia"/>
                <w:sz w:val="20"/>
                <w:szCs w:val="20"/>
              </w:rPr>
              <w:t xml:space="preserve"> </w:t>
            </w:r>
          </w:p>
          <w:p w14:paraId="7A0DACE6" w14:textId="77777777" w:rsidR="00B2349A" w:rsidRPr="00C0221D" w:rsidRDefault="00B2349A" w:rsidP="002F7819">
            <w:pPr>
              <w:jc w:val="center"/>
              <w:rPr>
                <w:sz w:val="20"/>
                <w:szCs w:val="20"/>
              </w:rPr>
            </w:pPr>
            <w:r w:rsidRPr="00C0221D">
              <w:rPr>
                <w:rFonts w:hint="eastAsia"/>
                <w:sz w:val="20"/>
                <w:szCs w:val="20"/>
              </w:rPr>
              <w:t>容量</w:t>
            </w:r>
            <w:r w:rsidRPr="00C0221D">
              <w:rPr>
                <w:rFonts w:hint="eastAsia"/>
                <w:sz w:val="20"/>
                <w:szCs w:val="20"/>
              </w:rPr>
              <w:t>% (vol%)</w:t>
            </w:r>
          </w:p>
        </w:tc>
        <w:tc>
          <w:tcPr>
            <w:tcW w:w="1559" w:type="dxa"/>
            <w:tcBorders>
              <w:bottom w:val="nil"/>
            </w:tcBorders>
          </w:tcPr>
          <w:p w14:paraId="79AEF328" w14:textId="77777777" w:rsidR="00B2349A" w:rsidRPr="00C0221D" w:rsidRDefault="00B2349A" w:rsidP="002F7819">
            <w:pPr>
              <w:jc w:val="center"/>
              <w:rPr>
                <w:sz w:val="20"/>
                <w:szCs w:val="20"/>
              </w:rPr>
            </w:pPr>
            <w:r w:rsidRPr="00C0221D">
              <w:rPr>
                <w:rFonts w:hint="eastAsia"/>
                <w:sz w:val="20"/>
                <w:szCs w:val="20"/>
              </w:rPr>
              <w:t>燃焼速度</w:t>
            </w:r>
          </w:p>
        </w:tc>
        <w:tc>
          <w:tcPr>
            <w:tcW w:w="1418" w:type="dxa"/>
            <w:tcBorders>
              <w:bottom w:val="nil"/>
            </w:tcBorders>
          </w:tcPr>
          <w:p w14:paraId="47B32C42" w14:textId="77777777" w:rsidR="00B2349A" w:rsidRPr="00C0221D" w:rsidRDefault="00B2349A" w:rsidP="002F7819">
            <w:pPr>
              <w:jc w:val="center"/>
              <w:rPr>
                <w:sz w:val="20"/>
                <w:szCs w:val="20"/>
              </w:rPr>
            </w:pPr>
            <w:r w:rsidRPr="00C0221D">
              <w:rPr>
                <w:rFonts w:hint="eastAsia"/>
                <w:sz w:val="20"/>
                <w:szCs w:val="20"/>
              </w:rPr>
              <w:t>開始温度</w:t>
            </w:r>
          </w:p>
        </w:tc>
        <w:tc>
          <w:tcPr>
            <w:tcW w:w="1275" w:type="dxa"/>
            <w:vMerge w:val="restart"/>
          </w:tcPr>
          <w:p w14:paraId="3FB5BB04" w14:textId="77777777" w:rsidR="00B2349A" w:rsidRPr="00C0221D" w:rsidRDefault="00B2349A" w:rsidP="002F7819">
            <w:pPr>
              <w:jc w:val="center"/>
              <w:rPr>
                <w:sz w:val="20"/>
                <w:szCs w:val="20"/>
              </w:rPr>
            </w:pPr>
            <w:r w:rsidRPr="00C0221D">
              <w:rPr>
                <w:rFonts w:hint="eastAsia"/>
                <w:sz w:val="20"/>
                <w:szCs w:val="20"/>
              </w:rPr>
              <w:t>絶対湿度</w:t>
            </w:r>
          </w:p>
          <w:p w14:paraId="39D45687" w14:textId="77777777" w:rsidR="00B2349A" w:rsidRPr="00C0221D" w:rsidRDefault="00B2349A" w:rsidP="002F7819">
            <w:pPr>
              <w:jc w:val="center"/>
              <w:rPr>
                <w:sz w:val="20"/>
                <w:szCs w:val="20"/>
              </w:rPr>
            </w:pPr>
            <w:r w:rsidRPr="00C0221D">
              <w:rPr>
                <w:rFonts w:hint="eastAsia"/>
                <w:sz w:val="20"/>
                <w:szCs w:val="20"/>
              </w:rPr>
              <w:t>g/kg</w:t>
            </w:r>
          </w:p>
        </w:tc>
        <w:tc>
          <w:tcPr>
            <w:tcW w:w="1418" w:type="dxa"/>
            <w:tcBorders>
              <w:bottom w:val="nil"/>
            </w:tcBorders>
          </w:tcPr>
          <w:p w14:paraId="22085D39" w14:textId="77777777" w:rsidR="00B2349A" w:rsidRPr="00C0221D" w:rsidRDefault="00B2349A" w:rsidP="002F7819">
            <w:pPr>
              <w:jc w:val="center"/>
              <w:rPr>
                <w:sz w:val="20"/>
                <w:szCs w:val="20"/>
              </w:rPr>
            </w:pPr>
            <w:r w:rsidRPr="00C0221D">
              <w:rPr>
                <w:rFonts w:hint="eastAsia"/>
                <w:sz w:val="20"/>
                <w:szCs w:val="20"/>
              </w:rPr>
              <w:t>開始圧力</w:t>
            </w:r>
          </w:p>
        </w:tc>
        <w:tc>
          <w:tcPr>
            <w:tcW w:w="2410" w:type="dxa"/>
            <w:vMerge w:val="restart"/>
          </w:tcPr>
          <w:p w14:paraId="35ED27ED" w14:textId="77777777" w:rsidR="00B2349A" w:rsidRPr="00C0221D" w:rsidRDefault="00B2349A" w:rsidP="002F7819">
            <w:pPr>
              <w:jc w:val="center"/>
              <w:rPr>
                <w:sz w:val="20"/>
                <w:szCs w:val="20"/>
              </w:rPr>
            </w:pPr>
            <w:r w:rsidRPr="00C0221D">
              <w:rPr>
                <w:rFonts w:hint="eastAsia"/>
                <w:sz w:val="20"/>
                <w:szCs w:val="20"/>
              </w:rPr>
              <w:t>備考・特記事項</w:t>
            </w:r>
          </w:p>
        </w:tc>
      </w:tr>
      <w:tr w:rsidR="00545102" w:rsidRPr="00C0221D" w14:paraId="1D1736A3" w14:textId="77777777" w:rsidTr="002F7819">
        <w:tc>
          <w:tcPr>
            <w:tcW w:w="1526" w:type="dxa"/>
            <w:vMerge/>
            <w:tcBorders>
              <w:bottom w:val="double" w:sz="4" w:space="0" w:color="auto"/>
            </w:tcBorders>
          </w:tcPr>
          <w:p w14:paraId="3080A5FF" w14:textId="77777777" w:rsidR="00B2349A" w:rsidRPr="00C0221D" w:rsidRDefault="00B2349A" w:rsidP="002F7819">
            <w:pPr>
              <w:rPr>
                <w:sz w:val="20"/>
                <w:szCs w:val="20"/>
              </w:rPr>
            </w:pPr>
          </w:p>
        </w:tc>
        <w:tc>
          <w:tcPr>
            <w:tcW w:w="1559" w:type="dxa"/>
            <w:tcBorders>
              <w:top w:val="nil"/>
              <w:bottom w:val="double" w:sz="4" w:space="0" w:color="auto"/>
            </w:tcBorders>
          </w:tcPr>
          <w:p w14:paraId="526D0020" w14:textId="77777777" w:rsidR="00B2349A" w:rsidRPr="00C0221D" w:rsidRDefault="00B2349A" w:rsidP="002F7819">
            <w:pPr>
              <w:jc w:val="center"/>
              <w:rPr>
                <w:sz w:val="20"/>
                <w:szCs w:val="20"/>
              </w:rPr>
            </w:pPr>
            <w:r w:rsidRPr="00C0221D">
              <w:rPr>
                <w:rFonts w:hint="eastAsia"/>
                <w:sz w:val="20"/>
                <w:szCs w:val="20"/>
              </w:rPr>
              <w:t>cm/s</w:t>
            </w:r>
          </w:p>
        </w:tc>
        <w:tc>
          <w:tcPr>
            <w:tcW w:w="1418" w:type="dxa"/>
            <w:tcBorders>
              <w:top w:val="nil"/>
              <w:bottom w:val="double" w:sz="4" w:space="0" w:color="auto"/>
            </w:tcBorders>
          </w:tcPr>
          <w:p w14:paraId="3AAAB952" w14:textId="77777777" w:rsidR="00B2349A" w:rsidRPr="00C0221D" w:rsidRDefault="00B2349A" w:rsidP="002F7819">
            <w:pPr>
              <w:jc w:val="center"/>
              <w:rPr>
                <w:sz w:val="20"/>
                <w:szCs w:val="20"/>
              </w:rPr>
            </w:pPr>
            <w:r w:rsidRPr="00C0221D">
              <w:rPr>
                <w:rFonts w:hint="eastAsia"/>
                <w:sz w:val="20"/>
                <w:szCs w:val="20"/>
              </w:rPr>
              <w:t>℃</w:t>
            </w:r>
          </w:p>
        </w:tc>
        <w:tc>
          <w:tcPr>
            <w:tcW w:w="1275" w:type="dxa"/>
            <w:vMerge/>
            <w:tcBorders>
              <w:bottom w:val="double" w:sz="4" w:space="0" w:color="auto"/>
            </w:tcBorders>
          </w:tcPr>
          <w:p w14:paraId="429455A2" w14:textId="77777777" w:rsidR="00B2349A" w:rsidRPr="00C0221D" w:rsidRDefault="00B2349A" w:rsidP="002F7819">
            <w:pPr>
              <w:rPr>
                <w:sz w:val="20"/>
                <w:szCs w:val="20"/>
              </w:rPr>
            </w:pPr>
          </w:p>
        </w:tc>
        <w:tc>
          <w:tcPr>
            <w:tcW w:w="1418" w:type="dxa"/>
            <w:tcBorders>
              <w:top w:val="nil"/>
              <w:bottom w:val="double" w:sz="4" w:space="0" w:color="auto"/>
            </w:tcBorders>
          </w:tcPr>
          <w:p w14:paraId="4FA5EF55" w14:textId="77777777" w:rsidR="00B2349A" w:rsidRPr="00C0221D" w:rsidRDefault="00B2349A" w:rsidP="002F7819">
            <w:pPr>
              <w:jc w:val="center"/>
              <w:rPr>
                <w:sz w:val="20"/>
                <w:szCs w:val="20"/>
              </w:rPr>
            </w:pPr>
            <w:r w:rsidRPr="00C0221D">
              <w:rPr>
                <w:rFonts w:hint="eastAsia"/>
                <w:sz w:val="20"/>
                <w:szCs w:val="20"/>
              </w:rPr>
              <w:t>kPa</w:t>
            </w:r>
          </w:p>
        </w:tc>
        <w:tc>
          <w:tcPr>
            <w:tcW w:w="2410" w:type="dxa"/>
            <w:vMerge/>
            <w:tcBorders>
              <w:bottom w:val="double" w:sz="4" w:space="0" w:color="auto"/>
            </w:tcBorders>
          </w:tcPr>
          <w:p w14:paraId="2BDB74A9" w14:textId="77777777" w:rsidR="00B2349A" w:rsidRPr="00C0221D" w:rsidRDefault="00B2349A" w:rsidP="002F7819">
            <w:pPr>
              <w:rPr>
                <w:sz w:val="20"/>
                <w:szCs w:val="20"/>
              </w:rPr>
            </w:pPr>
          </w:p>
        </w:tc>
      </w:tr>
      <w:tr w:rsidR="00545102" w:rsidRPr="00C0221D" w14:paraId="12316F93" w14:textId="77777777" w:rsidTr="002F7819">
        <w:tc>
          <w:tcPr>
            <w:tcW w:w="1526" w:type="dxa"/>
          </w:tcPr>
          <w:p w14:paraId="1E97CA62" w14:textId="77777777" w:rsidR="00B2349A" w:rsidRPr="00C0221D" w:rsidRDefault="00B2349A" w:rsidP="002F7819">
            <w:pPr>
              <w:rPr>
                <w:sz w:val="20"/>
                <w:szCs w:val="20"/>
              </w:rPr>
            </w:pPr>
          </w:p>
        </w:tc>
        <w:tc>
          <w:tcPr>
            <w:tcW w:w="1559" w:type="dxa"/>
          </w:tcPr>
          <w:p w14:paraId="403BC9CC" w14:textId="77777777" w:rsidR="00B2349A" w:rsidRPr="00C0221D" w:rsidRDefault="00B2349A" w:rsidP="002F7819">
            <w:pPr>
              <w:rPr>
                <w:sz w:val="20"/>
                <w:szCs w:val="20"/>
              </w:rPr>
            </w:pPr>
          </w:p>
        </w:tc>
        <w:tc>
          <w:tcPr>
            <w:tcW w:w="1418" w:type="dxa"/>
          </w:tcPr>
          <w:p w14:paraId="50B979CA" w14:textId="77777777" w:rsidR="00B2349A" w:rsidRPr="00C0221D" w:rsidRDefault="00B2349A" w:rsidP="002F7819">
            <w:pPr>
              <w:rPr>
                <w:sz w:val="20"/>
                <w:szCs w:val="20"/>
              </w:rPr>
            </w:pPr>
          </w:p>
        </w:tc>
        <w:tc>
          <w:tcPr>
            <w:tcW w:w="1275" w:type="dxa"/>
          </w:tcPr>
          <w:p w14:paraId="76821CB0" w14:textId="77777777" w:rsidR="00B2349A" w:rsidRPr="00C0221D" w:rsidRDefault="00B2349A" w:rsidP="002F7819">
            <w:pPr>
              <w:rPr>
                <w:sz w:val="20"/>
                <w:szCs w:val="20"/>
              </w:rPr>
            </w:pPr>
          </w:p>
        </w:tc>
        <w:tc>
          <w:tcPr>
            <w:tcW w:w="1418" w:type="dxa"/>
          </w:tcPr>
          <w:p w14:paraId="789371C3" w14:textId="77777777" w:rsidR="00B2349A" w:rsidRPr="00C0221D" w:rsidRDefault="00B2349A" w:rsidP="002F7819">
            <w:pPr>
              <w:rPr>
                <w:sz w:val="20"/>
                <w:szCs w:val="20"/>
              </w:rPr>
            </w:pPr>
          </w:p>
        </w:tc>
        <w:tc>
          <w:tcPr>
            <w:tcW w:w="2410" w:type="dxa"/>
          </w:tcPr>
          <w:p w14:paraId="4B804059" w14:textId="77777777" w:rsidR="00B2349A" w:rsidRPr="00C0221D" w:rsidRDefault="00B2349A" w:rsidP="002F7819">
            <w:pPr>
              <w:rPr>
                <w:sz w:val="20"/>
                <w:szCs w:val="20"/>
              </w:rPr>
            </w:pPr>
          </w:p>
        </w:tc>
      </w:tr>
      <w:tr w:rsidR="00545102" w:rsidRPr="00C0221D" w14:paraId="631E8DA1" w14:textId="77777777" w:rsidTr="002F7819">
        <w:tc>
          <w:tcPr>
            <w:tcW w:w="1526" w:type="dxa"/>
          </w:tcPr>
          <w:p w14:paraId="0D921AB2" w14:textId="77777777" w:rsidR="00B2349A" w:rsidRPr="00C0221D" w:rsidRDefault="00B2349A" w:rsidP="002F7819">
            <w:pPr>
              <w:rPr>
                <w:sz w:val="20"/>
                <w:szCs w:val="20"/>
              </w:rPr>
            </w:pPr>
          </w:p>
        </w:tc>
        <w:tc>
          <w:tcPr>
            <w:tcW w:w="1559" w:type="dxa"/>
          </w:tcPr>
          <w:p w14:paraId="3916CC4C" w14:textId="77777777" w:rsidR="00B2349A" w:rsidRPr="00C0221D" w:rsidRDefault="00B2349A" w:rsidP="002F7819">
            <w:pPr>
              <w:rPr>
                <w:sz w:val="20"/>
                <w:szCs w:val="20"/>
              </w:rPr>
            </w:pPr>
          </w:p>
        </w:tc>
        <w:tc>
          <w:tcPr>
            <w:tcW w:w="1418" w:type="dxa"/>
          </w:tcPr>
          <w:p w14:paraId="3AA84AD7" w14:textId="77777777" w:rsidR="00B2349A" w:rsidRPr="00C0221D" w:rsidRDefault="00B2349A" w:rsidP="002F7819">
            <w:pPr>
              <w:rPr>
                <w:sz w:val="20"/>
                <w:szCs w:val="20"/>
              </w:rPr>
            </w:pPr>
          </w:p>
        </w:tc>
        <w:tc>
          <w:tcPr>
            <w:tcW w:w="1275" w:type="dxa"/>
          </w:tcPr>
          <w:p w14:paraId="654BDBAA" w14:textId="77777777" w:rsidR="00B2349A" w:rsidRPr="00C0221D" w:rsidRDefault="00B2349A" w:rsidP="002F7819">
            <w:pPr>
              <w:rPr>
                <w:sz w:val="20"/>
                <w:szCs w:val="20"/>
              </w:rPr>
            </w:pPr>
          </w:p>
        </w:tc>
        <w:tc>
          <w:tcPr>
            <w:tcW w:w="1418" w:type="dxa"/>
          </w:tcPr>
          <w:p w14:paraId="2A37067D" w14:textId="77777777" w:rsidR="00B2349A" w:rsidRPr="00C0221D" w:rsidRDefault="00B2349A" w:rsidP="002F7819">
            <w:pPr>
              <w:rPr>
                <w:sz w:val="20"/>
                <w:szCs w:val="20"/>
              </w:rPr>
            </w:pPr>
          </w:p>
        </w:tc>
        <w:tc>
          <w:tcPr>
            <w:tcW w:w="2410" w:type="dxa"/>
          </w:tcPr>
          <w:p w14:paraId="1C00BB4F" w14:textId="77777777" w:rsidR="00B2349A" w:rsidRPr="00C0221D" w:rsidRDefault="00B2349A" w:rsidP="002F7819">
            <w:pPr>
              <w:rPr>
                <w:sz w:val="20"/>
                <w:szCs w:val="20"/>
              </w:rPr>
            </w:pPr>
          </w:p>
        </w:tc>
      </w:tr>
      <w:tr w:rsidR="00545102" w:rsidRPr="00C0221D" w14:paraId="3A0C691B" w14:textId="77777777" w:rsidTr="002F7819">
        <w:tc>
          <w:tcPr>
            <w:tcW w:w="1526" w:type="dxa"/>
          </w:tcPr>
          <w:p w14:paraId="262C41B7" w14:textId="77777777" w:rsidR="00B2349A" w:rsidRPr="00C0221D" w:rsidRDefault="00B2349A" w:rsidP="002F7819">
            <w:pPr>
              <w:rPr>
                <w:sz w:val="20"/>
                <w:szCs w:val="20"/>
              </w:rPr>
            </w:pPr>
          </w:p>
        </w:tc>
        <w:tc>
          <w:tcPr>
            <w:tcW w:w="1559" w:type="dxa"/>
          </w:tcPr>
          <w:p w14:paraId="0AE1D65C" w14:textId="77777777" w:rsidR="00B2349A" w:rsidRPr="00C0221D" w:rsidRDefault="00B2349A" w:rsidP="002F7819">
            <w:pPr>
              <w:rPr>
                <w:sz w:val="20"/>
                <w:szCs w:val="20"/>
              </w:rPr>
            </w:pPr>
          </w:p>
        </w:tc>
        <w:tc>
          <w:tcPr>
            <w:tcW w:w="1418" w:type="dxa"/>
          </w:tcPr>
          <w:p w14:paraId="14E948D6" w14:textId="77777777" w:rsidR="00B2349A" w:rsidRPr="00C0221D" w:rsidRDefault="00B2349A" w:rsidP="002F7819">
            <w:pPr>
              <w:rPr>
                <w:sz w:val="20"/>
                <w:szCs w:val="20"/>
              </w:rPr>
            </w:pPr>
          </w:p>
        </w:tc>
        <w:tc>
          <w:tcPr>
            <w:tcW w:w="1275" w:type="dxa"/>
          </w:tcPr>
          <w:p w14:paraId="549C032C" w14:textId="77777777" w:rsidR="00B2349A" w:rsidRPr="00C0221D" w:rsidRDefault="00B2349A" w:rsidP="002F7819">
            <w:pPr>
              <w:rPr>
                <w:sz w:val="20"/>
                <w:szCs w:val="20"/>
              </w:rPr>
            </w:pPr>
          </w:p>
        </w:tc>
        <w:tc>
          <w:tcPr>
            <w:tcW w:w="1418" w:type="dxa"/>
          </w:tcPr>
          <w:p w14:paraId="00328921" w14:textId="77777777" w:rsidR="00B2349A" w:rsidRPr="00C0221D" w:rsidRDefault="00B2349A" w:rsidP="002F7819">
            <w:pPr>
              <w:rPr>
                <w:sz w:val="20"/>
                <w:szCs w:val="20"/>
              </w:rPr>
            </w:pPr>
          </w:p>
        </w:tc>
        <w:tc>
          <w:tcPr>
            <w:tcW w:w="2410" w:type="dxa"/>
          </w:tcPr>
          <w:p w14:paraId="2DC357CF" w14:textId="77777777" w:rsidR="00B2349A" w:rsidRPr="00C0221D" w:rsidRDefault="00B2349A" w:rsidP="002F7819">
            <w:pPr>
              <w:rPr>
                <w:sz w:val="20"/>
                <w:szCs w:val="20"/>
              </w:rPr>
            </w:pPr>
          </w:p>
        </w:tc>
      </w:tr>
      <w:tr w:rsidR="00545102" w:rsidRPr="00C0221D" w14:paraId="2158BB43" w14:textId="77777777" w:rsidTr="002F7819">
        <w:tc>
          <w:tcPr>
            <w:tcW w:w="1526" w:type="dxa"/>
          </w:tcPr>
          <w:p w14:paraId="09290EEC" w14:textId="77777777" w:rsidR="00B2349A" w:rsidRPr="00C0221D" w:rsidRDefault="00B2349A" w:rsidP="002F7819">
            <w:pPr>
              <w:rPr>
                <w:sz w:val="20"/>
                <w:szCs w:val="20"/>
              </w:rPr>
            </w:pPr>
          </w:p>
        </w:tc>
        <w:tc>
          <w:tcPr>
            <w:tcW w:w="1559" w:type="dxa"/>
          </w:tcPr>
          <w:p w14:paraId="072E2C9C" w14:textId="77777777" w:rsidR="00B2349A" w:rsidRPr="00C0221D" w:rsidRDefault="00B2349A" w:rsidP="002F7819">
            <w:pPr>
              <w:rPr>
                <w:sz w:val="20"/>
                <w:szCs w:val="20"/>
              </w:rPr>
            </w:pPr>
          </w:p>
        </w:tc>
        <w:tc>
          <w:tcPr>
            <w:tcW w:w="1418" w:type="dxa"/>
          </w:tcPr>
          <w:p w14:paraId="11720AFB" w14:textId="77777777" w:rsidR="00B2349A" w:rsidRPr="00C0221D" w:rsidRDefault="00B2349A" w:rsidP="002F7819">
            <w:pPr>
              <w:rPr>
                <w:sz w:val="20"/>
                <w:szCs w:val="20"/>
              </w:rPr>
            </w:pPr>
          </w:p>
        </w:tc>
        <w:tc>
          <w:tcPr>
            <w:tcW w:w="1275" w:type="dxa"/>
          </w:tcPr>
          <w:p w14:paraId="5F1BFC66" w14:textId="77777777" w:rsidR="00B2349A" w:rsidRPr="00C0221D" w:rsidRDefault="00B2349A" w:rsidP="002F7819">
            <w:pPr>
              <w:rPr>
                <w:sz w:val="20"/>
                <w:szCs w:val="20"/>
              </w:rPr>
            </w:pPr>
          </w:p>
        </w:tc>
        <w:tc>
          <w:tcPr>
            <w:tcW w:w="1418" w:type="dxa"/>
          </w:tcPr>
          <w:p w14:paraId="4FAEBE41" w14:textId="77777777" w:rsidR="00B2349A" w:rsidRPr="00C0221D" w:rsidRDefault="00B2349A" w:rsidP="002F7819">
            <w:pPr>
              <w:rPr>
                <w:sz w:val="20"/>
                <w:szCs w:val="20"/>
              </w:rPr>
            </w:pPr>
          </w:p>
        </w:tc>
        <w:tc>
          <w:tcPr>
            <w:tcW w:w="2410" w:type="dxa"/>
          </w:tcPr>
          <w:p w14:paraId="7DC59E59" w14:textId="77777777" w:rsidR="00B2349A" w:rsidRPr="00C0221D" w:rsidRDefault="00B2349A" w:rsidP="002F7819">
            <w:pPr>
              <w:rPr>
                <w:sz w:val="20"/>
                <w:szCs w:val="20"/>
              </w:rPr>
            </w:pPr>
          </w:p>
        </w:tc>
      </w:tr>
      <w:tr w:rsidR="00545102" w:rsidRPr="00C0221D" w14:paraId="2804F043" w14:textId="77777777" w:rsidTr="002F7819">
        <w:tc>
          <w:tcPr>
            <w:tcW w:w="1526" w:type="dxa"/>
          </w:tcPr>
          <w:p w14:paraId="6414C7CA" w14:textId="77777777" w:rsidR="00B2349A" w:rsidRPr="00C0221D" w:rsidRDefault="00B2349A" w:rsidP="002F7819">
            <w:pPr>
              <w:rPr>
                <w:sz w:val="20"/>
                <w:szCs w:val="20"/>
              </w:rPr>
            </w:pPr>
          </w:p>
        </w:tc>
        <w:tc>
          <w:tcPr>
            <w:tcW w:w="1559" w:type="dxa"/>
          </w:tcPr>
          <w:p w14:paraId="0C41710B" w14:textId="77777777" w:rsidR="00B2349A" w:rsidRPr="00C0221D" w:rsidRDefault="00B2349A" w:rsidP="002F7819">
            <w:pPr>
              <w:rPr>
                <w:sz w:val="20"/>
                <w:szCs w:val="20"/>
              </w:rPr>
            </w:pPr>
          </w:p>
        </w:tc>
        <w:tc>
          <w:tcPr>
            <w:tcW w:w="1418" w:type="dxa"/>
          </w:tcPr>
          <w:p w14:paraId="459A729C" w14:textId="77777777" w:rsidR="00B2349A" w:rsidRPr="00C0221D" w:rsidRDefault="00B2349A" w:rsidP="002F7819">
            <w:pPr>
              <w:rPr>
                <w:sz w:val="20"/>
                <w:szCs w:val="20"/>
              </w:rPr>
            </w:pPr>
          </w:p>
        </w:tc>
        <w:tc>
          <w:tcPr>
            <w:tcW w:w="1275" w:type="dxa"/>
          </w:tcPr>
          <w:p w14:paraId="512BACAD" w14:textId="77777777" w:rsidR="00B2349A" w:rsidRPr="00C0221D" w:rsidRDefault="00B2349A" w:rsidP="002F7819">
            <w:pPr>
              <w:rPr>
                <w:sz w:val="20"/>
                <w:szCs w:val="20"/>
              </w:rPr>
            </w:pPr>
          </w:p>
        </w:tc>
        <w:tc>
          <w:tcPr>
            <w:tcW w:w="1418" w:type="dxa"/>
          </w:tcPr>
          <w:p w14:paraId="138C592B" w14:textId="77777777" w:rsidR="00B2349A" w:rsidRPr="00C0221D" w:rsidRDefault="00B2349A" w:rsidP="002F7819">
            <w:pPr>
              <w:rPr>
                <w:sz w:val="20"/>
                <w:szCs w:val="20"/>
              </w:rPr>
            </w:pPr>
          </w:p>
        </w:tc>
        <w:tc>
          <w:tcPr>
            <w:tcW w:w="2410" w:type="dxa"/>
          </w:tcPr>
          <w:p w14:paraId="0A4584D1" w14:textId="77777777" w:rsidR="00B2349A" w:rsidRPr="00C0221D" w:rsidRDefault="00B2349A" w:rsidP="002F7819">
            <w:pPr>
              <w:rPr>
                <w:sz w:val="20"/>
                <w:szCs w:val="20"/>
              </w:rPr>
            </w:pPr>
          </w:p>
        </w:tc>
      </w:tr>
      <w:tr w:rsidR="00545102" w:rsidRPr="00C0221D" w14:paraId="1EEFA3A5" w14:textId="77777777" w:rsidTr="002F7819">
        <w:tc>
          <w:tcPr>
            <w:tcW w:w="1526" w:type="dxa"/>
          </w:tcPr>
          <w:p w14:paraId="608205DE" w14:textId="77777777" w:rsidR="00B2349A" w:rsidRPr="00C0221D" w:rsidRDefault="00B2349A" w:rsidP="002F7819">
            <w:pPr>
              <w:rPr>
                <w:sz w:val="20"/>
                <w:szCs w:val="20"/>
              </w:rPr>
            </w:pPr>
          </w:p>
        </w:tc>
        <w:tc>
          <w:tcPr>
            <w:tcW w:w="1559" w:type="dxa"/>
          </w:tcPr>
          <w:p w14:paraId="7727F315" w14:textId="77777777" w:rsidR="00B2349A" w:rsidRPr="00C0221D" w:rsidRDefault="00B2349A" w:rsidP="002F7819">
            <w:pPr>
              <w:rPr>
                <w:sz w:val="20"/>
                <w:szCs w:val="20"/>
              </w:rPr>
            </w:pPr>
          </w:p>
        </w:tc>
        <w:tc>
          <w:tcPr>
            <w:tcW w:w="1418" w:type="dxa"/>
          </w:tcPr>
          <w:p w14:paraId="52A559E0" w14:textId="77777777" w:rsidR="00B2349A" w:rsidRPr="00C0221D" w:rsidRDefault="00B2349A" w:rsidP="002F7819">
            <w:pPr>
              <w:rPr>
                <w:sz w:val="20"/>
                <w:szCs w:val="20"/>
              </w:rPr>
            </w:pPr>
          </w:p>
        </w:tc>
        <w:tc>
          <w:tcPr>
            <w:tcW w:w="1275" w:type="dxa"/>
          </w:tcPr>
          <w:p w14:paraId="2C75B9EC" w14:textId="77777777" w:rsidR="00B2349A" w:rsidRPr="00C0221D" w:rsidRDefault="00B2349A" w:rsidP="002F7819">
            <w:pPr>
              <w:rPr>
                <w:sz w:val="20"/>
                <w:szCs w:val="20"/>
              </w:rPr>
            </w:pPr>
          </w:p>
        </w:tc>
        <w:tc>
          <w:tcPr>
            <w:tcW w:w="1418" w:type="dxa"/>
          </w:tcPr>
          <w:p w14:paraId="3B6A5A84" w14:textId="77777777" w:rsidR="00B2349A" w:rsidRPr="00C0221D" w:rsidRDefault="00B2349A" w:rsidP="002F7819">
            <w:pPr>
              <w:rPr>
                <w:sz w:val="20"/>
                <w:szCs w:val="20"/>
              </w:rPr>
            </w:pPr>
          </w:p>
        </w:tc>
        <w:tc>
          <w:tcPr>
            <w:tcW w:w="2410" w:type="dxa"/>
          </w:tcPr>
          <w:p w14:paraId="7A1F543D" w14:textId="77777777" w:rsidR="00B2349A" w:rsidRPr="00C0221D" w:rsidRDefault="00B2349A" w:rsidP="002F7819">
            <w:pPr>
              <w:rPr>
                <w:sz w:val="20"/>
                <w:szCs w:val="20"/>
              </w:rPr>
            </w:pPr>
          </w:p>
        </w:tc>
      </w:tr>
      <w:tr w:rsidR="00545102" w:rsidRPr="00C0221D" w14:paraId="733221E0" w14:textId="77777777" w:rsidTr="002F7819">
        <w:tc>
          <w:tcPr>
            <w:tcW w:w="1526" w:type="dxa"/>
          </w:tcPr>
          <w:p w14:paraId="6A65B19A" w14:textId="77777777" w:rsidR="00B2349A" w:rsidRPr="00C0221D" w:rsidRDefault="00B2349A" w:rsidP="002F7819">
            <w:pPr>
              <w:rPr>
                <w:sz w:val="20"/>
                <w:szCs w:val="20"/>
              </w:rPr>
            </w:pPr>
          </w:p>
        </w:tc>
        <w:tc>
          <w:tcPr>
            <w:tcW w:w="1559" w:type="dxa"/>
          </w:tcPr>
          <w:p w14:paraId="5A5B57C8" w14:textId="77777777" w:rsidR="00B2349A" w:rsidRPr="00C0221D" w:rsidRDefault="00B2349A" w:rsidP="002F7819">
            <w:pPr>
              <w:rPr>
                <w:sz w:val="20"/>
                <w:szCs w:val="20"/>
              </w:rPr>
            </w:pPr>
          </w:p>
        </w:tc>
        <w:tc>
          <w:tcPr>
            <w:tcW w:w="1418" w:type="dxa"/>
          </w:tcPr>
          <w:p w14:paraId="7D4370A4" w14:textId="77777777" w:rsidR="00B2349A" w:rsidRPr="00C0221D" w:rsidRDefault="00B2349A" w:rsidP="002F7819">
            <w:pPr>
              <w:rPr>
                <w:sz w:val="20"/>
                <w:szCs w:val="20"/>
              </w:rPr>
            </w:pPr>
          </w:p>
        </w:tc>
        <w:tc>
          <w:tcPr>
            <w:tcW w:w="1275" w:type="dxa"/>
          </w:tcPr>
          <w:p w14:paraId="1F452D61" w14:textId="77777777" w:rsidR="00B2349A" w:rsidRPr="00C0221D" w:rsidRDefault="00B2349A" w:rsidP="002F7819">
            <w:pPr>
              <w:rPr>
                <w:sz w:val="20"/>
                <w:szCs w:val="20"/>
              </w:rPr>
            </w:pPr>
          </w:p>
        </w:tc>
        <w:tc>
          <w:tcPr>
            <w:tcW w:w="1418" w:type="dxa"/>
          </w:tcPr>
          <w:p w14:paraId="3BEAA7FF" w14:textId="77777777" w:rsidR="00B2349A" w:rsidRPr="00C0221D" w:rsidRDefault="00B2349A" w:rsidP="002F7819">
            <w:pPr>
              <w:rPr>
                <w:sz w:val="20"/>
                <w:szCs w:val="20"/>
              </w:rPr>
            </w:pPr>
          </w:p>
        </w:tc>
        <w:tc>
          <w:tcPr>
            <w:tcW w:w="2410" w:type="dxa"/>
          </w:tcPr>
          <w:p w14:paraId="343BBF99" w14:textId="77777777" w:rsidR="00B2349A" w:rsidRPr="00C0221D" w:rsidRDefault="00B2349A" w:rsidP="002F7819">
            <w:pPr>
              <w:rPr>
                <w:sz w:val="20"/>
                <w:szCs w:val="20"/>
              </w:rPr>
            </w:pPr>
          </w:p>
        </w:tc>
      </w:tr>
      <w:tr w:rsidR="00545102" w:rsidRPr="00C0221D" w14:paraId="63C29B6F" w14:textId="77777777" w:rsidTr="002F7819">
        <w:tc>
          <w:tcPr>
            <w:tcW w:w="1526" w:type="dxa"/>
          </w:tcPr>
          <w:p w14:paraId="654A91A6" w14:textId="77777777" w:rsidR="00B2349A" w:rsidRPr="00C0221D" w:rsidRDefault="00B2349A" w:rsidP="002F7819">
            <w:pPr>
              <w:rPr>
                <w:sz w:val="20"/>
                <w:szCs w:val="20"/>
              </w:rPr>
            </w:pPr>
          </w:p>
        </w:tc>
        <w:tc>
          <w:tcPr>
            <w:tcW w:w="1559" w:type="dxa"/>
          </w:tcPr>
          <w:p w14:paraId="78C27022" w14:textId="77777777" w:rsidR="00B2349A" w:rsidRPr="00C0221D" w:rsidRDefault="00B2349A" w:rsidP="002F7819">
            <w:pPr>
              <w:rPr>
                <w:sz w:val="20"/>
                <w:szCs w:val="20"/>
              </w:rPr>
            </w:pPr>
          </w:p>
        </w:tc>
        <w:tc>
          <w:tcPr>
            <w:tcW w:w="1418" w:type="dxa"/>
          </w:tcPr>
          <w:p w14:paraId="5654B898" w14:textId="77777777" w:rsidR="00B2349A" w:rsidRPr="00C0221D" w:rsidRDefault="00B2349A" w:rsidP="002F7819">
            <w:pPr>
              <w:rPr>
                <w:sz w:val="20"/>
                <w:szCs w:val="20"/>
              </w:rPr>
            </w:pPr>
          </w:p>
        </w:tc>
        <w:tc>
          <w:tcPr>
            <w:tcW w:w="1275" w:type="dxa"/>
          </w:tcPr>
          <w:p w14:paraId="0B3A7CF5" w14:textId="77777777" w:rsidR="00B2349A" w:rsidRPr="00C0221D" w:rsidRDefault="00B2349A" w:rsidP="002F7819">
            <w:pPr>
              <w:rPr>
                <w:sz w:val="20"/>
                <w:szCs w:val="20"/>
              </w:rPr>
            </w:pPr>
          </w:p>
        </w:tc>
        <w:tc>
          <w:tcPr>
            <w:tcW w:w="1418" w:type="dxa"/>
          </w:tcPr>
          <w:p w14:paraId="5DD87F65" w14:textId="77777777" w:rsidR="00B2349A" w:rsidRPr="00C0221D" w:rsidRDefault="00B2349A" w:rsidP="002F7819">
            <w:pPr>
              <w:rPr>
                <w:sz w:val="20"/>
                <w:szCs w:val="20"/>
              </w:rPr>
            </w:pPr>
          </w:p>
        </w:tc>
        <w:tc>
          <w:tcPr>
            <w:tcW w:w="2410" w:type="dxa"/>
          </w:tcPr>
          <w:p w14:paraId="559C2EF7" w14:textId="77777777" w:rsidR="00B2349A" w:rsidRPr="00C0221D" w:rsidRDefault="00B2349A" w:rsidP="002F7819">
            <w:pPr>
              <w:rPr>
                <w:sz w:val="20"/>
                <w:szCs w:val="20"/>
              </w:rPr>
            </w:pPr>
          </w:p>
        </w:tc>
      </w:tr>
      <w:tr w:rsidR="00545102" w:rsidRPr="00C0221D" w14:paraId="0C2A9384" w14:textId="77777777" w:rsidTr="002F7819">
        <w:tc>
          <w:tcPr>
            <w:tcW w:w="1526" w:type="dxa"/>
          </w:tcPr>
          <w:p w14:paraId="3BD1EC22" w14:textId="77777777" w:rsidR="00B2349A" w:rsidRPr="00C0221D" w:rsidRDefault="00B2349A" w:rsidP="002F7819">
            <w:pPr>
              <w:rPr>
                <w:sz w:val="20"/>
                <w:szCs w:val="20"/>
              </w:rPr>
            </w:pPr>
          </w:p>
        </w:tc>
        <w:tc>
          <w:tcPr>
            <w:tcW w:w="1559" w:type="dxa"/>
          </w:tcPr>
          <w:p w14:paraId="7F5CA306" w14:textId="77777777" w:rsidR="00B2349A" w:rsidRPr="00C0221D" w:rsidRDefault="00B2349A" w:rsidP="002F7819">
            <w:pPr>
              <w:rPr>
                <w:sz w:val="20"/>
                <w:szCs w:val="20"/>
              </w:rPr>
            </w:pPr>
          </w:p>
        </w:tc>
        <w:tc>
          <w:tcPr>
            <w:tcW w:w="1418" w:type="dxa"/>
          </w:tcPr>
          <w:p w14:paraId="1FE712BF" w14:textId="77777777" w:rsidR="00B2349A" w:rsidRPr="00C0221D" w:rsidRDefault="00B2349A" w:rsidP="002F7819">
            <w:pPr>
              <w:rPr>
                <w:sz w:val="20"/>
                <w:szCs w:val="20"/>
              </w:rPr>
            </w:pPr>
          </w:p>
        </w:tc>
        <w:tc>
          <w:tcPr>
            <w:tcW w:w="1275" w:type="dxa"/>
          </w:tcPr>
          <w:p w14:paraId="7EC6DCB6" w14:textId="77777777" w:rsidR="00B2349A" w:rsidRPr="00C0221D" w:rsidRDefault="00B2349A" w:rsidP="002F7819">
            <w:pPr>
              <w:rPr>
                <w:sz w:val="20"/>
                <w:szCs w:val="20"/>
              </w:rPr>
            </w:pPr>
          </w:p>
        </w:tc>
        <w:tc>
          <w:tcPr>
            <w:tcW w:w="1418" w:type="dxa"/>
          </w:tcPr>
          <w:p w14:paraId="2E0E1C38" w14:textId="77777777" w:rsidR="00B2349A" w:rsidRPr="00C0221D" w:rsidRDefault="00B2349A" w:rsidP="002F7819">
            <w:pPr>
              <w:rPr>
                <w:sz w:val="20"/>
                <w:szCs w:val="20"/>
              </w:rPr>
            </w:pPr>
          </w:p>
        </w:tc>
        <w:tc>
          <w:tcPr>
            <w:tcW w:w="2410" w:type="dxa"/>
          </w:tcPr>
          <w:p w14:paraId="6E5D4B9C" w14:textId="77777777" w:rsidR="00B2349A" w:rsidRPr="00C0221D" w:rsidRDefault="00B2349A" w:rsidP="002F7819">
            <w:pPr>
              <w:rPr>
                <w:sz w:val="20"/>
                <w:szCs w:val="20"/>
              </w:rPr>
            </w:pPr>
          </w:p>
        </w:tc>
      </w:tr>
      <w:tr w:rsidR="000E429C" w:rsidRPr="00C0221D" w14:paraId="6920C6FA" w14:textId="77777777" w:rsidTr="002F7819">
        <w:tc>
          <w:tcPr>
            <w:tcW w:w="1526" w:type="dxa"/>
          </w:tcPr>
          <w:p w14:paraId="5869DB89" w14:textId="77777777" w:rsidR="00B2349A" w:rsidRPr="00C0221D" w:rsidRDefault="00B2349A" w:rsidP="002F7819">
            <w:pPr>
              <w:rPr>
                <w:sz w:val="20"/>
                <w:szCs w:val="20"/>
              </w:rPr>
            </w:pPr>
          </w:p>
        </w:tc>
        <w:tc>
          <w:tcPr>
            <w:tcW w:w="1559" w:type="dxa"/>
          </w:tcPr>
          <w:p w14:paraId="7017F387" w14:textId="77777777" w:rsidR="00B2349A" w:rsidRPr="00C0221D" w:rsidRDefault="00B2349A" w:rsidP="002F7819">
            <w:pPr>
              <w:rPr>
                <w:sz w:val="20"/>
                <w:szCs w:val="20"/>
              </w:rPr>
            </w:pPr>
          </w:p>
        </w:tc>
        <w:tc>
          <w:tcPr>
            <w:tcW w:w="1418" w:type="dxa"/>
          </w:tcPr>
          <w:p w14:paraId="61E67D4C" w14:textId="77777777" w:rsidR="00B2349A" w:rsidRPr="00C0221D" w:rsidRDefault="00B2349A" w:rsidP="002F7819">
            <w:pPr>
              <w:rPr>
                <w:sz w:val="20"/>
                <w:szCs w:val="20"/>
              </w:rPr>
            </w:pPr>
          </w:p>
        </w:tc>
        <w:tc>
          <w:tcPr>
            <w:tcW w:w="1275" w:type="dxa"/>
          </w:tcPr>
          <w:p w14:paraId="6261C52B" w14:textId="77777777" w:rsidR="00B2349A" w:rsidRPr="00C0221D" w:rsidRDefault="00B2349A" w:rsidP="002F7819">
            <w:pPr>
              <w:rPr>
                <w:sz w:val="20"/>
                <w:szCs w:val="20"/>
              </w:rPr>
            </w:pPr>
          </w:p>
        </w:tc>
        <w:tc>
          <w:tcPr>
            <w:tcW w:w="1418" w:type="dxa"/>
          </w:tcPr>
          <w:p w14:paraId="5BD5E66D" w14:textId="77777777" w:rsidR="00B2349A" w:rsidRPr="00C0221D" w:rsidRDefault="00B2349A" w:rsidP="002F7819">
            <w:pPr>
              <w:rPr>
                <w:sz w:val="20"/>
                <w:szCs w:val="20"/>
              </w:rPr>
            </w:pPr>
          </w:p>
        </w:tc>
        <w:tc>
          <w:tcPr>
            <w:tcW w:w="2410" w:type="dxa"/>
          </w:tcPr>
          <w:p w14:paraId="37F5BB57" w14:textId="77777777" w:rsidR="00B2349A" w:rsidRPr="00C0221D" w:rsidRDefault="00B2349A" w:rsidP="002F7819">
            <w:pPr>
              <w:rPr>
                <w:sz w:val="20"/>
                <w:szCs w:val="20"/>
              </w:rPr>
            </w:pPr>
          </w:p>
        </w:tc>
      </w:tr>
    </w:tbl>
    <w:p w14:paraId="297E64E0" w14:textId="77777777" w:rsidR="00B2349A" w:rsidRPr="00C0221D" w:rsidRDefault="00B2349A" w:rsidP="00B2349A"/>
    <w:p w14:paraId="70F0A91C" w14:textId="77777777" w:rsidR="00B2349A" w:rsidRPr="00C0221D" w:rsidRDefault="00B2349A" w:rsidP="00B2349A">
      <w:pPr>
        <w:rPr>
          <w:rFonts w:ascii="Times New Roman" w:hAnsi="Times New Roman"/>
          <w:szCs w:val="21"/>
          <w:u w:val="single"/>
        </w:rPr>
      </w:pPr>
      <w:r w:rsidRPr="00C0221D">
        <w:rPr>
          <w:rFonts w:ascii="Times New Roman" w:hAnsi="Times New Roman" w:hint="eastAsia"/>
          <w:szCs w:val="21"/>
        </w:rPr>
        <w:t>燃焼速度</w:t>
      </w:r>
      <w:r w:rsidRPr="00C0221D">
        <w:rPr>
          <w:rFonts w:ascii="Times New Roman" w:hAnsi="Times New Roman" w:hint="eastAsia"/>
          <w:szCs w:val="21"/>
        </w:rPr>
        <w:t>Su</w:t>
      </w:r>
      <w:r w:rsidRPr="00C0221D">
        <w:rPr>
          <w:rFonts w:ascii="Times New Roman" w:hAnsi="Times New Roman"/>
          <w:szCs w:val="21"/>
        </w:rPr>
        <w:t>(cm/s)</w:t>
      </w:r>
      <w:r w:rsidRPr="00C0221D">
        <w:rPr>
          <w:rFonts w:ascii="Times New Roman" w:hAnsi="Times New Roman" w:hint="eastAsia"/>
          <w:szCs w:val="21"/>
        </w:rPr>
        <w:t>をガス濃度</w:t>
      </w:r>
      <w:r w:rsidRPr="00C0221D">
        <w:rPr>
          <w:rFonts w:ascii="Times New Roman" w:hAnsi="Times New Roman" w:hint="eastAsia"/>
          <w:szCs w:val="21"/>
        </w:rPr>
        <w:t>x</w:t>
      </w:r>
      <w:r w:rsidRPr="00C0221D">
        <w:rPr>
          <w:rFonts w:ascii="Times New Roman" w:hAnsi="Times New Roman"/>
          <w:szCs w:val="21"/>
        </w:rPr>
        <w:t>(vol%)</w:t>
      </w:r>
      <w:r w:rsidRPr="00C0221D">
        <w:rPr>
          <w:rFonts w:ascii="Times New Roman" w:hAnsi="Times New Roman" w:hint="eastAsia"/>
          <w:szCs w:val="21"/>
        </w:rPr>
        <w:t>の</w:t>
      </w:r>
      <w:r w:rsidRPr="00C0221D">
        <w:rPr>
          <w:rFonts w:ascii="Times New Roman" w:hAnsi="Times New Roman" w:hint="eastAsia"/>
          <w:szCs w:val="21"/>
        </w:rPr>
        <w:t>2</w:t>
      </w:r>
      <w:r w:rsidRPr="00C0221D">
        <w:rPr>
          <w:rFonts w:ascii="Times New Roman" w:hAnsi="Times New Roman" w:hint="eastAsia"/>
          <w:szCs w:val="21"/>
        </w:rPr>
        <w:t>次関数として表す：</w:t>
      </w:r>
      <w:r w:rsidRPr="00C0221D">
        <w:rPr>
          <w:rFonts w:ascii="Times New Roman" w:hAnsi="Times New Roman" w:hint="eastAsia"/>
          <w:szCs w:val="21"/>
        </w:rPr>
        <w:t>Su</w:t>
      </w:r>
      <w:r w:rsidRPr="00C0221D">
        <w:rPr>
          <w:rFonts w:ascii="Times New Roman" w:hAnsi="Times New Roman" w:hint="eastAsia"/>
          <w:szCs w:val="21"/>
        </w:rPr>
        <w:t>＝</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x</w:t>
      </w:r>
      <w:r w:rsidRPr="00C0221D">
        <w:rPr>
          <w:rFonts w:ascii="Times New Roman" w:hAnsi="Times New Roman"/>
          <w:szCs w:val="21"/>
          <w:vertAlign w:val="superscript"/>
        </w:rPr>
        <w:t>2</w:t>
      </w:r>
      <w:r w:rsidRPr="00C0221D">
        <w:rPr>
          <w:rFonts w:ascii="Times New Roman" w:hAnsi="Times New Roman"/>
          <w:szCs w:val="21"/>
        </w:rPr>
        <w:t>+</w:t>
      </w:r>
      <w:r w:rsidRPr="00C0221D">
        <w:rPr>
          <w:rFonts w:ascii="Times New Roman" w:hAnsi="Times New Roman"/>
          <w:szCs w:val="21"/>
          <w:u w:val="single"/>
        </w:rPr>
        <w:t xml:space="preserve">        </w:t>
      </w:r>
      <w:r w:rsidRPr="00C0221D">
        <w:rPr>
          <w:rFonts w:ascii="Times New Roman" w:hAnsi="Times New Roman"/>
          <w:szCs w:val="21"/>
        </w:rPr>
        <w:t xml:space="preserve">x+ </w:t>
      </w:r>
      <w:r w:rsidRPr="00C0221D">
        <w:rPr>
          <w:rFonts w:ascii="Times New Roman" w:hAnsi="Times New Roman"/>
          <w:szCs w:val="21"/>
          <w:u w:val="single"/>
        </w:rPr>
        <w:t xml:space="preserve">         </w:t>
      </w:r>
    </w:p>
    <w:p w14:paraId="5B9478CD" w14:textId="77777777" w:rsidR="00B2349A" w:rsidRPr="00C0221D" w:rsidRDefault="00B2349A" w:rsidP="00B2349A">
      <w:pPr>
        <w:rPr>
          <w:rFonts w:ascii="Times New Roman" w:hAnsi="Times New Roman"/>
          <w:szCs w:val="21"/>
        </w:rPr>
      </w:pPr>
      <w:r w:rsidRPr="00C0221D">
        <w:rPr>
          <w:rFonts w:ascii="Times New Roman" w:hAnsi="Times New Roman" w:hint="eastAsia"/>
          <w:szCs w:val="21"/>
        </w:rPr>
        <w:t>燃焼速度の極大値：</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cm/s</w:t>
      </w:r>
    </w:p>
    <w:p w14:paraId="69EB4462" w14:textId="77777777" w:rsidR="00B2349A" w:rsidRPr="00C0221D" w:rsidRDefault="00B2349A" w:rsidP="00B2349A">
      <w:pPr>
        <w:rPr>
          <w:rFonts w:ascii="Times New Roman" w:hAnsi="Times New Roman"/>
          <w:szCs w:val="21"/>
        </w:rPr>
      </w:pPr>
      <w:r w:rsidRPr="00C0221D">
        <w:rPr>
          <w:rFonts w:ascii="Times New Roman" w:hAnsi="Times New Roman" w:hint="eastAsia"/>
          <w:szCs w:val="21"/>
        </w:rPr>
        <w:t>極大値を与えるガス濃度：</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vol%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45102" w:rsidRPr="00C0221D" w14:paraId="271DC7A4" w14:textId="77777777" w:rsidTr="002F7819">
        <w:trPr>
          <w:trHeight w:val="4418"/>
        </w:trPr>
        <w:tc>
          <w:tcPr>
            <w:tcW w:w="9628" w:type="dxa"/>
          </w:tcPr>
          <w:p w14:paraId="01AB63BC" w14:textId="6F4A1843" w:rsidR="00B2349A" w:rsidRPr="00C0221D" w:rsidRDefault="00B2349A" w:rsidP="002F7819">
            <w:pPr>
              <w:widowControl/>
              <w:jc w:val="left"/>
              <w:rPr>
                <w:iCs/>
                <w:sz w:val="20"/>
                <w:szCs w:val="20"/>
              </w:rPr>
            </w:pPr>
            <w:r w:rsidRPr="00C0221D">
              <w:rPr>
                <w:rFonts w:hint="eastAsia"/>
                <w:iCs/>
                <w:sz w:val="20"/>
                <w:szCs w:val="20"/>
              </w:rPr>
              <w:t>横軸にガス濃度</w:t>
            </w:r>
            <w:r w:rsidR="009073A5" w:rsidRPr="00C0221D">
              <w:rPr>
                <w:rFonts w:hint="eastAsia"/>
                <w:iCs/>
                <w:sz w:val="20"/>
                <w:szCs w:val="20"/>
              </w:rPr>
              <w:t>，</w:t>
            </w:r>
            <w:r w:rsidRPr="00C0221D">
              <w:rPr>
                <w:rFonts w:hint="eastAsia"/>
                <w:iCs/>
                <w:sz w:val="20"/>
                <w:szCs w:val="20"/>
              </w:rPr>
              <w:t>縦軸に燃焼速度を取った座標上に測定点をプロットし</w:t>
            </w:r>
            <w:r w:rsidR="009073A5" w:rsidRPr="00C0221D">
              <w:rPr>
                <w:rFonts w:hint="eastAsia"/>
                <w:iCs/>
                <w:sz w:val="20"/>
                <w:szCs w:val="20"/>
              </w:rPr>
              <w:t>，</w:t>
            </w:r>
            <w:r w:rsidRPr="00C0221D">
              <w:rPr>
                <w:rFonts w:hint="eastAsia"/>
                <w:iCs/>
                <w:sz w:val="20"/>
                <w:szCs w:val="20"/>
              </w:rPr>
              <w:t>近似曲線を描くこと．</w:t>
            </w:r>
          </w:p>
        </w:tc>
      </w:tr>
    </w:tbl>
    <w:p w14:paraId="69C237E6" w14:textId="77777777" w:rsidR="008C30FF" w:rsidRPr="00C0221D" w:rsidRDefault="008C30FF" w:rsidP="00B2349A">
      <w:pPr>
        <w:rPr>
          <w:sz w:val="24"/>
          <w:szCs w:val="24"/>
        </w:rPr>
      </w:pPr>
    </w:p>
    <w:p w14:paraId="38C8126D" w14:textId="1A9BE58E" w:rsidR="00B2349A" w:rsidRPr="00C0221D" w:rsidRDefault="00B2349A" w:rsidP="00B2349A">
      <w:pPr>
        <w:rPr>
          <w:sz w:val="24"/>
          <w:szCs w:val="24"/>
        </w:rPr>
      </w:pPr>
      <w:r w:rsidRPr="00C0221D">
        <w:rPr>
          <w:rFonts w:hint="eastAsia"/>
          <w:sz w:val="24"/>
          <w:szCs w:val="24"/>
        </w:rPr>
        <w:lastRenderedPageBreak/>
        <w:t>確認事項</w:t>
      </w:r>
    </w:p>
    <w:p w14:paraId="6E77ACEC" w14:textId="57660855" w:rsidR="00B2349A" w:rsidRPr="00C0221D" w:rsidRDefault="00B2349A" w:rsidP="00B2349A">
      <w:pPr>
        <w:rPr>
          <w:szCs w:val="21"/>
        </w:rPr>
      </w:pPr>
      <w:r w:rsidRPr="00C0221D">
        <w:rPr>
          <w:rFonts w:hint="eastAsia"/>
          <w:szCs w:val="21"/>
        </w:rPr>
        <w:t>使用した燃焼速度測定装置の健全性を確認するため</w:t>
      </w:r>
      <w:r w:rsidR="009073A5" w:rsidRPr="00C0221D">
        <w:rPr>
          <w:rFonts w:hint="eastAsia"/>
          <w:szCs w:val="21"/>
        </w:rPr>
        <w:t>，</w:t>
      </w:r>
      <w:r w:rsidRPr="00C0221D">
        <w:rPr>
          <w:rFonts w:ascii="Times New Roman" w:hAnsi="Times New Roman"/>
          <w:szCs w:val="21"/>
        </w:rPr>
        <w:t>R-32</w:t>
      </w:r>
      <w:r w:rsidRPr="00C0221D">
        <w:rPr>
          <w:rFonts w:ascii="Times New Roman" w:hAnsi="Times New Roman"/>
          <w:szCs w:val="21"/>
        </w:rPr>
        <w:t>または</w:t>
      </w:r>
      <w:r w:rsidRPr="00C0221D">
        <w:rPr>
          <w:rFonts w:ascii="Times New Roman" w:hAnsi="Times New Roman"/>
          <w:szCs w:val="21"/>
        </w:rPr>
        <w:t>R-</w:t>
      </w:r>
      <w:r w:rsidRPr="00C0221D">
        <w:rPr>
          <w:rFonts w:ascii="Times New Roman" w:hAnsi="Times New Roman" w:hint="eastAsia"/>
          <w:szCs w:val="21"/>
        </w:rPr>
        <w:t>152a</w:t>
      </w:r>
      <w:r w:rsidRPr="00C0221D">
        <w:rPr>
          <w:rFonts w:ascii="Times New Roman" w:hAnsi="Times New Roman"/>
          <w:szCs w:val="21"/>
        </w:rPr>
        <w:t>の</w:t>
      </w:r>
      <w:r w:rsidRPr="00C0221D">
        <w:rPr>
          <w:rFonts w:ascii="Times New Roman" w:hAnsi="Times New Roman" w:hint="eastAsia"/>
          <w:szCs w:val="21"/>
        </w:rPr>
        <w:t>最大燃焼速度の</w:t>
      </w:r>
      <w:r w:rsidRPr="00C0221D">
        <w:rPr>
          <w:rFonts w:ascii="Times New Roman" w:hAnsi="Times New Roman"/>
          <w:szCs w:val="21"/>
        </w:rPr>
        <w:t>測定</w:t>
      </w:r>
      <w:r w:rsidRPr="00C0221D">
        <w:rPr>
          <w:rFonts w:ascii="Times New Roman" w:hAnsi="Times New Roman" w:hint="eastAsia"/>
          <w:szCs w:val="21"/>
        </w:rPr>
        <w:t>結果を示すこと</w:t>
      </w:r>
      <w:r w:rsidRPr="00C0221D">
        <w:rPr>
          <w:rFonts w:hint="eastAsia"/>
          <w:szCs w:val="21"/>
        </w:rPr>
        <w:t>。</w:t>
      </w:r>
      <w:bookmarkStart w:id="10" w:name="_Hlk80781147"/>
      <w:r w:rsidRPr="00C0221D">
        <w:rPr>
          <w:rFonts w:hint="eastAsia"/>
          <w:szCs w:val="21"/>
        </w:rPr>
        <w:t>試験条件は</w:t>
      </w:r>
      <w:r w:rsidRPr="00C0221D">
        <w:rPr>
          <w:rFonts w:ascii="Times New Roman" w:hAnsi="Times New Roman"/>
          <w:kern w:val="0"/>
          <w:szCs w:val="21"/>
        </w:rPr>
        <w:t>23℃</w:t>
      </w:r>
      <w:r w:rsidRPr="00C0221D">
        <w:rPr>
          <w:rFonts w:ascii="Times New Roman" w:hAnsi="Times New Roman"/>
          <w:kern w:val="0"/>
          <w:szCs w:val="21"/>
        </w:rPr>
        <w:t>の乾燥空気</w:t>
      </w:r>
      <w:r w:rsidRPr="00C0221D">
        <w:rPr>
          <w:rFonts w:ascii="Times New Roman" w:hAnsi="Times New Roman" w:hint="eastAsia"/>
          <w:kern w:val="0"/>
          <w:szCs w:val="21"/>
        </w:rPr>
        <w:t>である。</w:t>
      </w:r>
      <w:bookmarkEnd w:id="10"/>
    </w:p>
    <w:p w14:paraId="0031C4F6" w14:textId="77777777" w:rsidR="00B2349A" w:rsidRPr="00C0221D" w:rsidRDefault="00B2349A" w:rsidP="00B2349A">
      <w:r w:rsidRPr="00C0221D">
        <w:rPr>
          <w:rFonts w:hint="eastAsia"/>
        </w:rPr>
        <w:t>冷媒種：</w:t>
      </w:r>
      <w:r w:rsidRPr="00C0221D">
        <w:rPr>
          <w:rFonts w:hint="eastAsia"/>
          <w:u w:val="single"/>
        </w:rPr>
        <w:t xml:space="preserve">　　　　　　</w:t>
      </w:r>
    </w:p>
    <w:p w14:paraId="105DC226" w14:textId="3124F7C2" w:rsidR="00B2349A" w:rsidRPr="00C0221D" w:rsidRDefault="00B2349A" w:rsidP="00B2349A">
      <w:r w:rsidRPr="00C0221D">
        <w:rPr>
          <w:rFonts w:hint="eastAsia"/>
        </w:rPr>
        <w:t>最大燃焼速度：</w:t>
      </w:r>
      <w:r w:rsidRPr="00C0221D">
        <w:rPr>
          <w:rFonts w:hint="eastAsia"/>
          <w:u w:val="single"/>
        </w:rPr>
        <w:t xml:space="preserve">　　　　　　</w:t>
      </w:r>
      <w:r w:rsidRPr="00C0221D">
        <w:t>cm/s</w:t>
      </w:r>
    </w:p>
    <w:p w14:paraId="6769EDD0" w14:textId="77777777" w:rsidR="00671881" w:rsidRPr="00C0221D" w:rsidRDefault="00671881" w:rsidP="00671881">
      <w:r w:rsidRPr="00C0221D">
        <w:rPr>
          <w:rFonts w:hint="eastAsia"/>
        </w:rPr>
        <w:t>測定した日：</w:t>
      </w:r>
      <w:r w:rsidRPr="00C0221D">
        <w:rPr>
          <w:rFonts w:hint="eastAsia"/>
          <w:u w:val="single"/>
        </w:rPr>
        <w:t xml:space="preserve">　　　　年　　月　　日</w:t>
      </w:r>
      <w:r w:rsidRPr="00C0221D">
        <w:rPr>
          <w:rFonts w:hint="eastAsia"/>
        </w:rPr>
        <w:t xml:space="preserve">　～　</w:t>
      </w:r>
      <w:r w:rsidRPr="00C0221D">
        <w:rPr>
          <w:rFonts w:hint="eastAsia"/>
          <w:u w:val="single"/>
        </w:rPr>
        <w:t xml:space="preserve">　　　　年　　月　　日</w:t>
      </w:r>
    </w:p>
    <w:p w14:paraId="13D85545" w14:textId="77777777" w:rsidR="00005328" w:rsidRPr="00C0221D" w:rsidRDefault="00005328" w:rsidP="00B2349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418"/>
        <w:gridCol w:w="1275"/>
        <w:gridCol w:w="1418"/>
        <w:gridCol w:w="2410"/>
      </w:tblGrid>
      <w:tr w:rsidR="00545102" w:rsidRPr="00C0221D" w14:paraId="14463CD9" w14:textId="77777777" w:rsidTr="00376E6E">
        <w:tc>
          <w:tcPr>
            <w:tcW w:w="1526" w:type="dxa"/>
            <w:vMerge w:val="restart"/>
          </w:tcPr>
          <w:p w14:paraId="31976A14" w14:textId="77777777" w:rsidR="00005328" w:rsidRPr="00C0221D" w:rsidRDefault="00005328" w:rsidP="00376E6E">
            <w:pPr>
              <w:jc w:val="center"/>
              <w:rPr>
                <w:sz w:val="20"/>
                <w:szCs w:val="20"/>
              </w:rPr>
            </w:pPr>
            <w:r w:rsidRPr="00C0221D">
              <w:rPr>
                <w:rFonts w:hint="eastAsia"/>
                <w:sz w:val="20"/>
                <w:szCs w:val="20"/>
              </w:rPr>
              <w:t>ガス濃度</w:t>
            </w:r>
            <w:r w:rsidRPr="00C0221D">
              <w:rPr>
                <w:rFonts w:hint="eastAsia"/>
                <w:sz w:val="20"/>
                <w:szCs w:val="20"/>
              </w:rPr>
              <w:t xml:space="preserve"> </w:t>
            </w:r>
          </w:p>
          <w:p w14:paraId="18CD4C46" w14:textId="77777777" w:rsidR="00005328" w:rsidRPr="00C0221D" w:rsidRDefault="00005328" w:rsidP="00376E6E">
            <w:pPr>
              <w:jc w:val="center"/>
              <w:rPr>
                <w:sz w:val="20"/>
                <w:szCs w:val="20"/>
              </w:rPr>
            </w:pPr>
            <w:r w:rsidRPr="00C0221D">
              <w:rPr>
                <w:rFonts w:hint="eastAsia"/>
                <w:sz w:val="20"/>
                <w:szCs w:val="20"/>
              </w:rPr>
              <w:t>容量</w:t>
            </w:r>
            <w:r w:rsidRPr="00C0221D">
              <w:rPr>
                <w:rFonts w:hint="eastAsia"/>
                <w:sz w:val="20"/>
                <w:szCs w:val="20"/>
              </w:rPr>
              <w:t>% (vol%)</w:t>
            </w:r>
          </w:p>
        </w:tc>
        <w:tc>
          <w:tcPr>
            <w:tcW w:w="1559" w:type="dxa"/>
            <w:tcBorders>
              <w:bottom w:val="nil"/>
            </w:tcBorders>
          </w:tcPr>
          <w:p w14:paraId="16F3C617" w14:textId="77777777" w:rsidR="00005328" w:rsidRPr="00C0221D" w:rsidRDefault="00005328" w:rsidP="00376E6E">
            <w:pPr>
              <w:jc w:val="center"/>
              <w:rPr>
                <w:sz w:val="20"/>
                <w:szCs w:val="20"/>
              </w:rPr>
            </w:pPr>
            <w:r w:rsidRPr="00C0221D">
              <w:rPr>
                <w:rFonts w:hint="eastAsia"/>
                <w:sz w:val="20"/>
                <w:szCs w:val="20"/>
              </w:rPr>
              <w:t>燃焼速度</w:t>
            </w:r>
          </w:p>
        </w:tc>
        <w:tc>
          <w:tcPr>
            <w:tcW w:w="1418" w:type="dxa"/>
            <w:tcBorders>
              <w:bottom w:val="nil"/>
            </w:tcBorders>
          </w:tcPr>
          <w:p w14:paraId="21031DB9" w14:textId="77777777" w:rsidR="00005328" w:rsidRPr="00C0221D" w:rsidRDefault="00005328" w:rsidP="00376E6E">
            <w:pPr>
              <w:jc w:val="center"/>
              <w:rPr>
                <w:sz w:val="20"/>
                <w:szCs w:val="20"/>
              </w:rPr>
            </w:pPr>
            <w:r w:rsidRPr="00C0221D">
              <w:rPr>
                <w:rFonts w:hint="eastAsia"/>
                <w:sz w:val="20"/>
                <w:szCs w:val="20"/>
              </w:rPr>
              <w:t>開始温度</w:t>
            </w:r>
          </w:p>
        </w:tc>
        <w:tc>
          <w:tcPr>
            <w:tcW w:w="1275" w:type="dxa"/>
            <w:vMerge w:val="restart"/>
          </w:tcPr>
          <w:p w14:paraId="0F9812FC" w14:textId="77777777" w:rsidR="00005328" w:rsidRPr="00C0221D" w:rsidRDefault="00005328" w:rsidP="00376E6E">
            <w:pPr>
              <w:jc w:val="center"/>
              <w:rPr>
                <w:sz w:val="20"/>
                <w:szCs w:val="20"/>
              </w:rPr>
            </w:pPr>
            <w:r w:rsidRPr="00C0221D">
              <w:rPr>
                <w:rFonts w:hint="eastAsia"/>
                <w:sz w:val="20"/>
                <w:szCs w:val="20"/>
              </w:rPr>
              <w:t>絶対湿度</w:t>
            </w:r>
          </w:p>
          <w:p w14:paraId="581CF9AE" w14:textId="77777777" w:rsidR="00005328" w:rsidRPr="00C0221D" w:rsidRDefault="00005328" w:rsidP="00376E6E">
            <w:pPr>
              <w:jc w:val="center"/>
              <w:rPr>
                <w:sz w:val="20"/>
                <w:szCs w:val="20"/>
              </w:rPr>
            </w:pPr>
            <w:r w:rsidRPr="00C0221D">
              <w:rPr>
                <w:rFonts w:hint="eastAsia"/>
                <w:sz w:val="20"/>
                <w:szCs w:val="20"/>
              </w:rPr>
              <w:t>g/kg</w:t>
            </w:r>
          </w:p>
        </w:tc>
        <w:tc>
          <w:tcPr>
            <w:tcW w:w="1418" w:type="dxa"/>
            <w:tcBorders>
              <w:bottom w:val="nil"/>
            </w:tcBorders>
          </w:tcPr>
          <w:p w14:paraId="6AA36186" w14:textId="77777777" w:rsidR="00005328" w:rsidRPr="00C0221D" w:rsidRDefault="00005328" w:rsidP="00376E6E">
            <w:pPr>
              <w:jc w:val="center"/>
              <w:rPr>
                <w:sz w:val="20"/>
                <w:szCs w:val="20"/>
              </w:rPr>
            </w:pPr>
            <w:r w:rsidRPr="00C0221D">
              <w:rPr>
                <w:rFonts w:hint="eastAsia"/>
                <w:sz w:val="20"/>
                <w:szCs w:val="20"/>
              </w:rPr>
              <w:t>開始圧力</w:t>
            </w:r>
          </w:p>
        </w:tc>
        <w:tc>
          <w:tcPr>
            <w:tcW w:w="2410" w:type="dxa"/>
            <w:vMerge w:val="restart"/>
          </w:tcPr>
          <w:p w14:paraId="18E13F4D" w14:textId="77777777" w:rsidR="00005328" w:rsidRPr="00C0221D" w:rsidRDefault="00005328" w:rsidP="00376E6E">
            <w:pPr>
              <w:jc w:val="center"/>
              <w:rPr>
                <w:sz w:val="20"/>
                <w:szCs w:val="20"/>
              </w:rPr>
            </w:pPr>
            <w:r w:rsidRPr="00C0221D">
              <w:rPr>
                <w:rFonts w:hint="eastAsia"/>
                <w:sz w:val="20"/>
                <w:szCs w:val="20"/>
              </w:rPr>
              <w:t>備考・特記事項</w:t>
            </w:r>
          </w:p>
        </w:tc>
      </w:tr>
      <w:tr w:rsidR="00545102" w:rsidRPr="00C0221D" w14:paraId="6C6955B1" w14:textId="77777777" w:rsidTr="00376E6E">
        <w:tc>
          <w:tcPr>
            <w:tcW w:w="1526" w:type="dxa"/>
            <w:vMerge/>
            <w:tcBorders>
              <w:bottom w:val="double" w:sz="4" w:space="0" w:color="auto"/>
            </w:tcBorders>
          </w:tcPr>
          <w:p w14:paraId="65991C6F" w14:textId="77777777" w:rsidR="00005328" w:rsidRPr="00C0221D" w:rsidRDefault="00005328" w:rsidP="00376E6E">
            <w:pPr>
              <w:rPr>
                <w:sz w:val="20"/>
                <w:szCs w:val="20"/>
              </w:rPr>
            </w:pPr>
          </w:p>
        </w:tc>
        <w:tc>
          <w:tcPr>
            <w:tcW w:w="1559" w:type="dxa"/>
            <w:tcBorders>
              <w:top w:val="nil"/>
              <w:bottom w:val="double" w:sz="4" w:space="0" w:color="auto"/>
            </w:tcBorders>
          </w:tcPr>
          <w:p w14:paraId="3DE4B2BB" w14:textId="77777777" w:rsidR="00005328" w:rsidRPr="00C0221D" w:rsidRDefault="00005328" w:rsidP="00376E6E">
            <w:pPr>
              <w:jc w:val="center"/>
              <w:rPr>
                <w:sz w:val="20"/>
                <w:szCs w:val="20"/>
              </w:rPr>
            </w:pPr>
            <w:r w:rsidRPr="00C0221D">
              <w:rPr>
                <w:rFonts w:hint="eastAsia"/>
                <w:sz w:val="20"/>
                <w:szCs w:val="20"/>
              </w:rPr>
              <w:t>cm/s</w:t>
            </w:r>
          </w:p>
        </w:tc>
        <w:tc>
          <w:tcPr>
            <w:tcW w:w="1418" w:type="dxa"/>
            <w:tcBorders>
              <w:top w:val="nil"/>
              <w:bottom w:val="double" w:sz="4" w:space="0" w:color="auto"/>
            </w:tcBorders>
          </w:tcPr>
          <w:p w14:paraId="09A972B3" w14:textId="77777777" w:rsidR="00005328" w:rsidRPr="00C0221D" w:rsidRDefault="00005328" w:rsidP="00376E6E">
            <w:pPr>
              <w:jc w:val="center"/>
              <w:rPr>
                <w:sz w:val="20"/>
                <w:szCs w:val="20"/>
              </w:rPr>
            </w:pPr>
            <w:r w:rsidRPr="00C0221D">
              <w:rPr>
                <w:rFonts w:hint="eastAsia"/>
                <w:sz w:val="20"/>
                <w:szCs w:val="20"/>
              </w:rPr>
              <w:t>℃</w:t>
            </w:r>
          </w:p>
        </w:tc>
        <w:tc>
          <w:tcPr>
            <w:tcW w:w="1275" w:type="dxa"/>
            <w:vMerge/>
            <w:tcBorders>
              <w:bottom w:val="double" w:sz="4" w:space="0" w:color="auto"/>
            </w:tcBorders>
          </w:tcPr>
          <w:p w14:paraId="44A1EA6F" w14:textId="77777777" w:rsidR="00005328" w:rsidRPr="00C0221D" w:rsidRDefault="00005328" w:rsidP="00376E6E">
            <w:pPr>
              <w:rPr>
                <w:sz w:val="20"/>
                <w:szCs w:val="20"/>
              </w:rPr>
            </w:pPr>
          </w:p>
        </w:tc>
        <w:tc>
          <w:tcPr>
            <w:tcW w:w="1418" w:type="dxa"/>
            <w:tcBorders>
              <w:top w:val="nil"/>
              <w:bottom w:val="double" w:sz="4" w:space="0" w:color="auto"/>
            </w:tcBorders>
          </w:tcPr>
          <w:p w14:paraId="12AB8103" w14:textId="77777777" w:rsidR="00005328" w:rsidRPr="00C0221D" w:rsidRDefault="00005328" w:rsidP="00376E6E">
            <w:pPr>
              <w:jc w:val="center"/>
              <w:rPr>
                <w:sz w:val="20"/>
                <w:szCs w:val="20"/>
              </w:rPr>
            </w:pPr>
            <w:r w:rsidRPr="00C0221D">
              <w:rPr>
                <w:rFonts w:hint="eastAsia"/>
                <w:sz w:val="20"/>
                <w:szCs w:val="20"/>
              </w:rPr>
              <w:t>kPa</w:t>
            </w:r>
          </w:p>
        </w:tc>
        <w:tc>
          <w:tcPr>
            <w:tcW w:w="2410" w:type="dxa"/>
            <w:vMerge/>
            <w:tcBorders>
              <w:bottom w:val="double" w:sz="4" w:space="0" w:color="auto"/>
            </w:tcBorders>
          </w:tcPr>
          <w:p w14:paraId="58811E04" w14:textId="77777777" w:rsidR="00005328" w:rsidRPr="00C0221D" w:rsidRDefault="00005328" w:rsidP="00376E6E">
            <w:pPr>
              <w:rPr>
                <w:sz w:val="20"/>
                <w:szCs w:val="20"/>
              </w:rPr>
            </w:pPr>
          </w:p>
        </w:tc>
      </w:tr>
      <w:tr w:rsidR="00545102" w:rsidRPr="00C0221D" w14:paraId="677EBF0F" w14:textId="77777777" w:rsidTr="00376E6E">
        <w:tc>
          <w:tcPr>
            <w:tcW w:w="1526" w:type="dxa"/>
          </w:tcPr>
          <w:p w14:paraId="20096A21" w14:textId="77777777" w:rsidR="00005328" w:rsidRPr="00C0221D" w:rsidRDefault="00005328" w:rsidP="00376E6E">
            <w:pPr>
              <w:rPr>
                <w:sz w:val="20"/>
                <w:szCs w:val="20"/>
              </w:rPr>
            </w:pPr>
          </w:p>
        </w:tc>
        <w:tc>
          <w:tcPr>
            <w:tcW w:w="1559" w:type="dxa"/>
          </w:tcPr>
          <w:p w14:paraId="24392D29" w14:textId="77777777" w:rsidR="00005328" w:rsidRPr="00C0221D" w:rsidRDefault="00005328" w:rsidP="00376E6E">
            <w:pPr>
              <w:rPr>
                <w:sz w:val="20"/>
                <w:szCs w:val="20"/>
              </w:rPr>
            </w:pPr>
          </w:p>
        </w:tc>
        <w:tc>
          <w:tcPr>
            <w:tcW w:w="1418" w:type="dxa"/>
          </w:tcPr>
          <w:p w14:paraId="40864813" w14:textId="77777777" w:rsidR="00005328" w:rsidRPr="00C0221D" w:rsidRDefault="00005328" w:rsidP="00376E6E">
            <w:pPr>
              <w:rPr>
                <w:sz w:val="20"/>
                <w:szCs w:val="20"/>
              </w:rPr>
            </w:pPr>
          </w:p>
        </w:tc>
        <w:tc>
          <w:tcPr>
            <w:tcW w:w="1275" w:type="dxa"/>
          </w:tcPr>
          <w:p w14:paraId="7A87D3FF" w14:textId="77777777" w:rsidR="00005328" w:rsidRPr="00C0221D" w:rsidRDefault="00005328" w:rsidP="00376E6E">
            <w:pPr>
              <w:rPr>
                <w:sz w:val="20"/>
                <w:szCs w:val="20"/>
              </w:rPr>
            </w:pPr>
          </w:p>
        </w:tc>
        <w:tc>
          <w:tcPr>
            <w:tcW w:w="1418" w:type="dxa"/>
          </w:tcPr>
          <w:p w14:paraId="47DCC856" w14:textId="77777777" w:rsidR="00005328" w:rsidRPr="00C0221D" w:rsidRDefault="00005328" w:rsidP="00376E6E">
            <w:pPr>
              <w:rPr>
                <w:sz w:val="20"/>
                <w:szCs w:val="20"/>
              </w:rPr>
            </w:pPr>
          </w:p>
        </w:tc>
        <w:tc>
          <w:tcPr>
            <w:tcW w:w="2410" w:type="dxa"/>
          </w:tcPr>
          <w:p w14:paraId="7BFE57E4" w14:textId="77777777" w:rsidR="00005328" w:rsidRPr="00C0221D" w:rsidRDefault="00005328" w:rsidP="00376E6E">
            <w:pPr>
              <w:rPr>
                <w:sz w:val="20"/>
                <w:szCs w:val="20"/>
              </w:rPr>
            </w:pPr>
          </w:p>
        </w:tc>
      </w:tr>
      <w:tr w:rsidR="00545102" w:rsidRPr="00C0221D" w14:paraId="73EA9285" w14:textId="77777777" w:rsidTr="00376E6E">
        <w:tc>
          <w:tcPr>
            <w:tcW w:w="1526" w:type="dxa"/>
          </w:tcPr>
          <w:p w14:paraId="04749EC2" w14:textId="77777777" w:rsidR="00005328" w:rsidRPr="00C0221D" w:rsidRDefault="00005328" w:rsidP="00376E6E">
            <w:pPr>
              <w:rPr>
                <w:sz w:val="20"/>
                <w:szCs w:val="20"/>
              </w:rPr>
            </w:pPr>
          </w:p>
        </w:tc>
        <w:tc>
          <w:tcPr>
            <w:tcW w:w="1559" w:type="dxa"/>
          </w:tcPr>
          <w:p w14:paraId="08FB3912" w14:textId="77777777" w:rsidR="00005328" w:rsidRPr="00C0221D" w:rsidRDefault="00005328" w:rsidP="00376E6E">
            <w:pPr>
              <w:rPr>
                <w:sz w:val="20"/>
                <w:szCs w:val="20"/>
              </w:rPr>
            </w:pPr>
          </w:p>
        </w:tc>
        <w:tc>
          <w:tcPr>
            <w:tcW w:w="1418" w:type="dxa"/>
          </w:tcPr>
          <w:p w14:paraId="28C90AAF" w14:textId="77777777" w:rsidR="00005328" w:rsidRPr="00C0221D" w:rsidRDefault="00005328" w:rsidP="00376E6E">
            <w:pPr>
              <w:rPr>
                <w:sz w:val="20"/>
                <w:szCs w:val="20"/>
              </w:rPr>
            </w:pPr>
          </w:p>
        </w:tc>
        <w:tc>
          <w:tcPr>
            <w:tcW w:w="1275" w:type="dxa"/>
          </w:tcPr>
          <w:p w14:paraId="43AB9651" w14:textId="77777777" w:rsidR="00005328" w:rsidRPr="00C0221D" w:rsidRDefault="00005328" w:rsidP="00376E6E">
            <w:pPr>
              <w:rPr>
                <w:sz w:val="20"/>
                <w:szCs w:val="20"/>
              </w:rPr>
            </w:pPr>
          </w:p>
        </w:tc>
        <w:tc>
          <w:tcPr>
            <w:tcW w:w="1418" w:type="dxa"/>
          </w:tcPr>
          <w:p w14:paraId="28B28ADA" w14:textId="77777777" w:rsidR="00005328" w:rsidRPr="00C0221D" w:rsidRDefault="00005328" w:rsidP="00376E6E">
            <w:pPr>
              <w:rPr>
                <w:sz w:val="20"/>
                <w:szCs w:val="20"/>
              </w:rPr>
            </w:pPr>
          </w:p>
        </w:tc>
        <w:tc>
          <w:tcPr>
            <w:tcW w:w="2410" w:type="dxa"/>
          </w:tcPr>
          <w:p w14:paraId="64859679" w14:textId="77777777" w:rsidR="00005328" w:rsidRPr="00C0221D" w:rsidRDefault="00005328" w:rsidP="00376E6E">
            <w:pPr>
              <w:rPr>
                <w:sz w:val="20"/>
                <w:szCs w:val="20"/>
              </w:rPr>
            </w:pPr>
          </w:p>
        </w:tc>
      </w:tr>
      <w:tr w:rsidR="00545102" w:rsidRPr="00C0221D" w14:paraId="00D61211" w14:textId="77777777" w:rsidTr="00376E6E">
        <w:tc>
          <w:tcPr>
            <w:tcW w:w="1526" w:type="dxa"/>
          </w:tcPr>
          <w:p w14:paraId="0903EE1B" w14:textId="77777777" w:rsidR="00005328" w:rsidRPr="00C0221D" w:rsidRDefault="00005328" w:rsidP="00376E6E">
            <w:pPr>
              <w:rPr>
                <w:sz w:val="20"/>
                <w:szCs w:val="20"/>
              </w:rPr>
            </w:pPr>
          </w:p>
        </w:tc>
        <w:tc>
          <w:tcPr>
            <w:tcW w:w="1559" w:type="dxa"/>
          </w:tcPr>
          <w:p w14:paraId="76D249F6" w14:textId="77777777" w:rsidR="00005328" w:rsidRPr="00C0221D" w:rsidRDefault="00005328" w:rsidP="00376E6E">
            <w:pPr>
              <w:rPr>
                <w:sz w:val="20"/>
                <w:szCs w:val="20"/>
              </w:rPr>
            </w:pPr>
          </w:p>
        </w:tc>
        <w:tc>
          <w:tcPr>
            <w:tcW w:w="1418" w:type="dxa"/>
          </w:tcPr>
          <w:p w14:paraId="7C6C5F7E" w14:textId="77777777" w:rsidR="00005328" w:rsidRPr="00C0221D" w:rsidRDefault="00005328" w:rsidP="00376E6E">
            <w:pPr>
              <w:rPr>
                <w:sz w:val="20"/>
                <w:szCs w:val="20"/>
              </w:rPr>
            </w:pPr>
          </w:p>
        </w:tc>
        <w:tc>
          <w:tcPr>
            <w:tcW w:w="1275" w:type="dxa"/>
          </w:tcPr>
          <w:p w14:paraId="64987229" w14:textId="77777777" w:rsidR="00005328" w:rsidRPr="00C0221D" w:rsidRDefault="00005328" w:rsidP="00376E6E">
            <w:pPr>
              <w:rPr>
                <w:sz w:val="20"/>
                <w:szCs w:val="20"/>
              </w:rPr>
            </w:pPr>
          </w:p>
        </w:tc>
        <w:tc>
          <w:tcPr>
            <w:tcW w:w="1418" w:type="dxa"/>
          </w:tcPr>
          <w:p w14:paraId="476085CE" w14:textId="77777777" w:rsidR="00005328" w:rsidRPr="00C0221D" w:rsidRDefault="00005328" w:rsidP="00376E6E">
            <w:pPr>
              <w:rPr>
                <w:sz w:val="20"/>
                <w:szCs w:val="20"/>
              </w:rPr>
            </w:pPr>
          </w:p>
        </w:tc>
        <w:tc>
          <w:tcPr>
            <w:tcW w:w="2410" w:type="dxa"/>
          </w:tcPr>
          <w:p w14:paraId="5CFA13CA" w14:textId="77777777" w:rsidR="00005328" w:rsidRPr="00C0221D" w:rsidRDefault="00005328" w:rsidP="00376E6E">
            <w:pPr>
              <w:rPr>
                <w:sz w:val="20"/>
                <w:szCs w:val="20"/>
              </w:rPr>
            </w:pPr>
          </w:p>
        </w:tc>
      </w:tr>
      <w:tr w:rsidR="00545102" w:rsidRPr="00C0221D" w14:paraId="4061FBF9" w14:textId="77777777" w:rsidTr="00376E6E">
        <w:tc>
          <w:tcPr>
            <w:tcW w:w="1526" w:type="dxa"/>
          </w:tcPr>
          <w:p w14:paraId="2F7FB5F2" w14:textId="77777777" w:rsidR="00005328" w:rsidRPr="00C0221D" w:rsidRDefault="00005328" w:rsidP="00376E6E">
            <w:pPr>
              <w:rPr>
                <w:sz w:val="20"/>
                <w:szCs w:val="20"/>
              </w:rPr>
            </w:pPr>
          </w:p>
        </w:tc>
        <w:tc>
          <w:tcPr>
            <w:tcW w:w="1559" w:type="dxa"/>
          </w:tcPr>
          <w:p w14:paraId="5173DF5A" w14:textId="77777777" w:rsidR="00005328" w:rsidRPr="00C0221D" w:rsidRDefault="00005328" w:rsidP="00376E6E">
            <w:pPr>
              <w:rPr>
                <w:sz w:val="20"/>
                <w:szCs w:val="20"/>
              </w:rPr>
            </w:pPr>
          </w:p>
        </w:tc>
        <w:tc>
          <w:tcPr>
            <w:tcW w:w="1418" w:type="dxa"/>
          </w:tcPr>
          <w:p w14:paraId="654C6E40" w14:textId="77777777" w:rsidR="00005328" w:rsidRPr="00C0221D" w:rsidRDefault="00005328" w:rsidP="00376E6E">
            <w:pPr>
              <w:rPr>
                <w:sz w:val="20"/>
                <w:szCs w:val="20"/>
              </w:rPr>
            </w:pPr>
          </w:p>
        </w:tc>
        <w:tc>
          <w:tcPr>
            <w:tcW w:w="1275" w:type="dxa"/>
          </w:tcPr>
          <w:p w14:paraId="402E7AA5" w14:textId="77777777" w:rsidR="00005328" w:rsidRPr="00C0221D" w:rsidRDefault="00005328" w:rsidP="00376E6E">
            <w:pPr>
              <w:rPr>
                <w:sz w:val="20"/>
                <w:szCs w:val="20"/>
              </w:rPr>
            </w:pPr>
          </w:p>
        </w:tc>
        <w:tc>
          <w:tcPr>
            <w:tcW w:w="1418" w:type="dxa"/>
          </w:tcPr>
          <w:p w14:paraId="5223ED46" w14:textId="77777777" w:rsidR="00005328" w:rsidRPr="00C0221D" w:rsidRDefault="00005328" w:rsidP="00376E6E">
            <w:pPr>
              <w:rPr>
                <w:sz w:val="20"/>
                <w:szCs w:val="20"/>
              </w:rPr>
            </w:pPr>
          </w:p>
        </w:tc>
        <w:tc>
          <w:tcPr>
            <w:tcW w:w="2410" w:type="dxa"/>
          </w:tcPr>
          <w:p w14:paraId="47526E65" w14:textId="77777777" w:rsidR="00005328" w:rsidRPr="00C0221D" w:rsidRDefault="00005328" w:rsidP="00376E6E">
            <w:pPr>
              <w:rPr>
                <w:sz w:val="20"/>
                <w:szCs w:val="20"/>
              </w:rPr>
            </w:pPr>
          </w:p>
        </w:tc>
      </w:tr>
      <w:tr w:rsidR="00545102" w:rsidRPr="00C0221D" w14:paraId="5CFA9F2B" w14:textId="77777777" w:rsidTr="00376E6E">
        <w:tc>
          <w:tcPr>
            <w:tcW w:w="1526" w:type="dxa"/>
          </w:tcPr>
          <w:p w14:paraId="0A0C4CC9" w14:textId="77777777" w:rsidR="00005328" w:rsidRPr="00C0221D" w:rsidRDefault="00005328" w:rsidP="00376E6E">
            <w:pPr>
              <w:rPr>
                <w:sz w:val="20"/>
                <w:szCs w:val="20"/>
              </w:rPr>
            </w:pPr>
          </w:p>
        </w:tc>
        <w:tc>
          <w:tcPr>
            <w:tcW w:w="1559" w:type="dxa"/>
          </w:tcPr>
          <w:p w14:paraId="14EA7FE2" w14:textId="77777777" w:rsidR="00005328" w:rsidRPr="00C0221D" w:rsidRDefault="00005328" w:rsidP="00376E6E">
            <w:pPr>
              <w:rPr>
                <w:sz w:val="20"/>
                <w:szCs w:val="20"/>
              </w:rPr>
            </w:pPr>
          </w:p>
        </w:tc>
        <w:tc>
          <w:tcPr>
            <w:tcW w:w="1418" w:type="dxa"/>
          </w:tcPr>
          <w:p w14:paraId="0338B1CF" w14:textId="77777777" w:rsidR="00005328" w:rsidRPr="00C0221D" w:rsidRDefault="00005328" w:rsidP="00376E6E">
            <w:pPr>
              <w:rPr>
                <w:sz w:val="20"/>
                <w:szCs w:val="20"/>
              </w:rPr>
            </w:pPr>
          </w:p>
        </w:tc>
        <w:tc>
          <w:tcPr>
            <w:tcW w:w="1275" w:type="dxa"/>
          </w:tcPr>
          <w:p w14:paraId="310A0839" w14:textId="77777777" w:rsidR="00005328" w:rsidRPr="00C0221D" w:rsidRDefault="00005328" w:rsidP="00376E6E">
            <w:pPr>
              <w:rPr>
                <w:sz w:val="20"/>
                <w:szCs w:val="20"/>
              </w:rPr>
            </w:pPr>
          </w:p>
        </w:tc>
        <w:tc>
          <w:tcPr>
            <w:tcW w:w="1418" w:type="dxa"/>
          </w:tcPr>
          <w:p w14:paraId="68EA4B1F" w14:textId="77777777" w:rsidR="00005328" w:rsidRPr="00C0221D" w:rsidRDefault="00005328" w:rsidP="00376E6E">
            <w:pPr>
              <w:rPr>
                <w:sz w:val="20"/>
                <w:szCs w:val="20"/>
              </w:rPr>
            </w:pPr>
          </w:p>
        </w:tc>
        <w:tc>
          <w:tcPr>
            <w:tcW w:w="2410" w:type="dxa"/>
          </w:tcPr>
          <w:p w14:paraId="7F50E1FD" w14:textId="77777777" w:rsidR="00005328" w:rsidRPr="00C0221D" w:rsidRDefault="00005328" w:rsidP="00376E6E">
            <w:pPr>
              <w:rPr>
                <w:sz w:val="20"/>
                <w:szCs w:val="20"/>
              </w:rPr>
            </w:pPr>
          </w:p>
        </w:tc>
      </w:tr>
      <w:tr w:rsidR="00545102" w:rsidRPr="00C0221D" w14:paraId="71754C4B" w14:textId="77777777" w:rsidTr="00376E6E">
        <w:tc>
          <w:tcPr>
            <w:tcW w:w="1526" w:type="dxa"/>
          </w:tcPr>
          <w:p w14:paraId="15B922FE" w14:textId="77777777" w:rsidR="00005328" w:rsidRPr="00C0221D" w:rsidRDefault="00005328" w:rsidP="00376E6E">
            <w:pPr>
              <w:rPr>
                <w:sz w:val="20"/>
                <w:szCs w:val="20"/>
              </w:rPr>
            </w:pPr>
          </w:p>
        </w:tc>
        <w:tc>
          <w:tcPr>
            <w:tcW w:w="1559" w:type="dxa"/>
          </w:tcPr>
          <w:p w14:paraId="7A80331A" w14:textId="77777777" w:rsidR="00005328" w:rsidRPr="00C0221D" w:rsidRDefault="00005328" w:rsidP="00376E6E">
            <w:pPr>
              <w:rPr>
                <w:sz w:val="20"/>
                <w:szCs w:val="20"/>
              </w:rPr>
            </w:pPr>
          </w:p>
        </w:tc>
        <w:tc>
          <w:tcPr>
            <w:tcW w:w="1418" w:type="dxa"/>
          </w:tcPr>
          <w:p w14:paraId="23355B91" w14:textId="77777777" w:rsidR="00005328" w:rsidRPr="00C0221D" w:rsidRDefault="00005328" w:rsidP="00376E6E">
            <w:pPr>
              <w:rPr>
                <w:sz w:val="20"/>
                <w:szCs w:val="20"/>
              </w:rPr>
            </w:pPr>
          </w:p>
        </w:tc>
        <w:tc>
          <w:tcPr>
            <w:tcW w:w="1275" w:type="dxa"/>
          </w:tcPr>
          <w:p w14:paraId="51068B89" w14:textId="77777777" w:rsidR="00005328" w:rsidRPr="00C0221D" w:rsidRDefault="00005328" w:rsidP="00376E6E">
            <w:pPr>
              <w:rPr>
                <w:sz w:val="20"/>
                <w:szCs w:val="20"/>
              </w:rPr>
            </w:pPr>
          </w:p>
        </w:tc>
        <w:tc>
          <w:tcPr>
            <w:tcW w:w="1418" w:type="dxa"/>
          </w:tcPr>
          <w:p w14:paraId="0323FA03" w14:textId="77777777" w:rsidR="00005328" w:rsidRPr="00C0221D" w:rsidRDefault="00005328" w:rsidP="00376E6E">
            <w:pPr>
              <w:rPr>
                <w:sz w:val="20"/>
                <w:szCs w:val="20"/>
              </w:rPr>
            </w:pPr>
          </w:p>
        </w:tc>
        <w:tc>
          <w:tcPr>
            <w:tcW w:w="2410" w:type="dxa"/>
          </w:tcPr>
          <w:p w14:paraId="163B0681" w14:textId="77777777" w:rsidR="00005328" w:rsidRPr="00C0221D" w:rsidRDefault="00005328" w:rsidP="00376E6E">
            <w:pPr>
              <w:rPr>
                <w:sz w:val="20"/>
                <w:szCs w:val="20"/>
              </w:rPr>
            </w:pPr>
          </w:p>
        </w:tc>
      </w:tr>
      <w:tr w:rsidR="00545102" w:rsidRPr="00C0221D" w14:paraId="0C8053D2" w14:textId="77777777" w:rsidTr="00376E6E">
        <w:tc>
          <w:tcPr>
            <w:tcW w:w="1526" w:type="dxa"/>
          </w:tcPr>
          <w:p w14:paraId="3BFCCA63" w14:textId="77777777" w:rsidR="00005328" w:rsidRPr="00C0221D" w:rsidRDefault="00005328" w:rsidP="00376E6E">
            <w:pPr>
              <w:rPr>
                <w:sz w:val="20"/>
                <w:szCs w:val="20"/>
              </w:rPr>
            </w:pPr>
          </w:p>
        </w:tc>
        <w:tc>
          <w:tcPr>
            <w:tcW w:w="1559" w:type="dxa"/>
          </w:tcPr>
          <w:p w14:paraId="6BED1C97" w14:textId="77777777" w:rsidR="00005328" w:rsidRPr="00C0221D" w:rsidRDefault="00005328" w:rsidP="00376E6E">
            <w:pPr>
              <w:rPr>
                <w:sz w:val="20"/>
                <w:szCs w:val="20"/>
              </w:rPr>
            </w:pPr>
          </w:p>
        </w:tc>
        <w:tc>
          <w:tcPr>
            <w:tcW w:w="1418" w:type="dxa"/>
          </w:tcPr>
          <w:p w14:paraId="026ECAE4" w14:textId="77777777" w:rsidR="00005328" w:rsidRPr="00C0221D" w:rsidRDefault="00005328" w:rsidP="00376E6E">
            <w:pPr>
              <w:rPr>
                <w:sz w:val="20"/>
                <w:szCs w:val="20"/>
              </w:rPr>
            </w:pPr>
          </w:p>
        </w:tc>
        <w:tc>
          <w:tcPr>
            <w:tcW w:w="1275" w:type="dxa"/>
          </w:tcPr>
          <w:p w14:paraId="6F6A2E05" w14:textId="77777777" w:rsidR="00005328" w:rsidRPr="00C0221D" w:rsidRDefault="00005328" w:rsidP="00376E6E">
            <w:pPr>
              <w:rPr>
                <w:sz w:val="20"/>
                <w:szCs w:val="20"/>
              </w:rPr>
            </w:pPr>
          </w:p>
        </w:tc>
        <w:tc>
          <w:tcPr>
            <w:tcW w:w="1418" w:type="dxa"/>
          </w:tcPr>
          <w:p w14:paraId="57746191" w14:textId="77777777" w:rsidR="00005328" w:rsidRPr="00C0221D" w:rsidRDefault="00005328" w:rsidP="00376E6E">
            <w:pPr>
              <w:rPr>
                <w:sz w:val="20"/>
                <w:szCs w:val="20"/>
              </w:rPr>
            </w:pPr>
          </w:p>
        </w:tc>
        <w:tc>
          <w:tcPr>
            <w:tcW w:w="2410" w:type="dxa"/>
          </w:tcPr>
          <w:p w14:paraId="26CFC9E0" w14:textId="77777777" w:rsidR="00005328" w:rsidRPr="00C0221D" w:rsidRDefault="00005328" w:rsidP="00376E6E">
            <w:pPr>
              <w:rPr>
                <w:sz w:val="20"/>
                <w:szCs w:val="20"/>
              </w:rPr>
            </w:pPr>
          </w:p>
        </w:tc>
      </w:tr>
      <w:tr w:rsidR="00545102" w:rsidRPr="00C0221D" w14:paraId="0BDC153D" w14:textId="77777777" w:rsidTr="00376E6E">
        <w:tc>
          <w:tcPr>
            <w:tcW w:w="1526" w:type="dxa"/>
          </w:tcPr>
          <w:p w14:paraId="321C50AB" w14:textId="77777777" w:rsidR="00005328" w:rsidRPr="00C0221D" w:rsidRDefault="00005328" w:rsidP="00376E6E">
            <w:pPr>
              <w:rPr>
                <w:sz w:val="20"/>
                <w:szCs w:val="20"/>
              </w:rPr>
            </w:pPr>
          </w:p>
        </w:tc>
        <w:tc>
          <w:tcPr>
            <w:tcW w:w="1559" w:type="dxa"/>
          </w:tcPr>
          <w:p w14:paraId="034F7E80" w14:textId="77777777" w:rsidR="00005328" w:rsidRPr="00C0221D" w:rsidRDefault="00005328" w:rsidP="00376E6E">
            <w:pPr>
              <w:rPr>
                <w:sz w:val="20"/>
                <w:szCs w:val="20"/>
              </w:rPr>
            </w:pPr>
          </w:p>
        </w:tc>
        <w:tc>
          <w:tcPr>
            <w:tcW w:w="1418" w:type="dxa"/>
          </w:tcPr>
          <w:p w14:paraId="1BB4A7D4" w14:textId="77777777" w:rsidR="00005328" w:rsidRPr="00C0221D" w:rsidRDefault="00005328" w:rsidP="00376E6E">
            <w:pPr>
              <w:rPr>
                <w:sz w:val="20"/>
                <w:szCs w:val="20"/>
              </w:rPr>
            </w:pPr>
          </w:p>
        </w:tc>
        <w:tc>
          <w:tcPr>
            <w:tcW w:w="1275" w:type="dxa"/>
          </w:tcPr>
          <w:p w14:paraId="7C9733C0" w14:textId="77777777" w:rsidR="00005328" w:rsidRPr="00C0221D" w:rsidRDefault="00005328" w:rsidP="00376E6E">
            <w:pPr>
              <w:rPr>
                <w:sz w:val="20"/>
                <w:szCs w:val="20"/>
              </w:rPr>
            </w:pPr>
          </w:p>
        </w:tc>
        <w:tc>
          <w:tcPr>
            <w:tcW w:w="1418" w:type="dxa"/>
          </w:tcPr>
          <w:p w14:paraId="4FA94562" w14:textId="77777777" w:rsidR="00005328" w:rsidRPr="00C0221D" w:rsidRDefault="00005328" w:rsidP="00376E6E">
            <w:pPr>
              <w:rPr>
                <w:sz w:val="20"/>
                <w:szCs w:val="20"/>
              </w:rPr>
            </w:pPr>
          </w:p>
        </w:tc>
        <w:tc>
          <w:tcPr>
            <w:tcW w:w="2410" w:type="dxa"/>
          </w:tcPr>
          <w:p w14:paraId="2BD7AB87" w14:textId="77777777" w:rsidR="00005328" w:rsidRPr="00C0221D" w:rsidRDefault="00005328" w:rsidP="00376E6E">
            <w:pPr>
              <w:rPr>
                <w:sz w:val="20"/>
                <w:szCs w:val="20"/>
              </w:rPr>
            </w:pPr>
          </w:p>
        </w:tc>
      </w:tr>
      <w:tr w:rsidR="00545102" w:rsidRPr="00C0221D" w14:paraId="7DFAC743" w14:textId="77777777" w:rsidTr="00376E6E">
        <w:tc>
          <w:tcPr>
            <w:tcW w:w="1526" w:type="dxa"/>
          </w:tcPr>
          <w:p w14:paraId="15278BAC" w14:textId="77777777" w:rsidR="00005328" w:rsidRPr="00C0221D" w:rsidRDefault="00005328" w:rsidP="00376E6E">
            <w:pPr>
              <w:rPr>
                <w:sz w:val="20"/>
                <w:szCs w:val="20"/>
              </w:rPr>
            </w:pPr>
          </w:p>
        </w:tc>
        <w:tc>
          <w:tcPr>
            <w:tcW w:w="1559" w:type="dxa"/>
          </w:tcPr>
          <w:p w14:paraId="2925F60A" w14:textId="77777777" w:rsidR="00005328" w:rsidRPr="00C0221D" w:rsidRDefault="00005328" w:rsidP="00376E6E">
            <w:pPr>
              <w:rPr>
                <w:sz w:val="20"/>
                <w:szCs w:val="20"/>
              </w:rPr>
            </w:pPr>
          </w:p>
        </w:tc>
        <w:tc>
          <w:tcPr>
            <w:tcW w:w="1418" w:type="dxa"/>
          </w:tcPr>
          <w:p w14:paraId="305CAC16" w14:textId="77777777" w:rsidR="00005328" w:rsidRPr="00C0221D" w:rsidRDefault="00005328" w:rsidP="00376E6E">
            <w:pPr>
              <w:rPr>
                <w:sz w:val="20"/>
                <w:szCs w:val="20"/>
              </w:rPr>
            </w:pPr>
          </w:p>
        </w:tc>
        <w:tc>
          <w:tcPr>
            <w:tcW w:w="1275" w:type="dxa"/>
          </w:tcPr>
          <w:p w14:paraId="6E428249" w14:textId="77777777" w:rsidR="00005328" w:rsidRPr="00C0221D" w:rsidRDefault="00005328" w:rsidP="00376E6E">
            <w:pPr>
              <w:rPr>
                <w:sz w:val="20"/>
                <w:szCs w:val="20"/>
              </w:rPr>
            </w:pPr>
          </w:p>
        </w:tc>
        <w:tc>
          <w:tcPr>
            <w:tcW w:w="1418" w:type="dxa"/>
          </w:tcPr>
          <w:p w14:paraId="088D1080" w14:textId="77777777" w:rsidR="00005328" w:rsidRPr="00C0221D" w:rsidRDefault="00005328" w:rsidP="00376E6E">
            <w:pPr>
              <w:rPr>
                <w:sz w:val="20"/>
                <w:szCs w:val="20"/>
              </w:rPr>
            </w:pPr>
          </w:p>
        </w:tc>
        <w:tc>
          <w:tcPr>
            <w:tcW w:w="2410" w:type="dxa"/>
          </w:tcPr>
          <w:p w14:paraId="26BEBA38" w14:textId="77777777" w:rsidR="00005328" w:rsidRPr="00C0221D" w:rsidRDefault="00005328" w:rsidP="00376E6E">
            <w:pPr>
              <w:rPr>
                <w:sz w:val="20"/>
                <w:szCs w:val="20"/>
              </w:rPr>
            </w:pPr>
          </w:p>
        </w:tc>
      </w:tr>
      <w:tr w:rsidR="000E429C" w:rsidRPr="00C0221D" w14:paraId="1A166F89" w14:textId="77777777" w:rsidTr="00376E6E">
        <w:tc>
          <w:tcPr>
            <w:tcW w:w="1526" w:type="dxa"/>
          </w:tcPr>
          <w:p w14:paraId="18BB5C23" w14:textId="77777777" w:rsidR="00005328" w:rsidRPr="00C0221D" w:rsidRDefault="00005328" w:rsidP="00376E6E">
            <w:pPr>
              <w:rPr>
                <w:sz w:val="20"/>
                <w:szCs w:val="20"/>
              </w:rPr>
            </w:pPr>
          </w:p>
        </w:tc>
        <w:tc>
          <w:tcPr>
            <w:tcW w:w="1559" w:type="dxa"/>
          </w:tcPr>
          <w:p w14:paraId="66CA7BDC" w14:textId="77777777" w:rsidR="00005328" w:rsidRPr="00C0221D" w:rsidRDefault="00005328" w:rsidP="00376E6E">
            <w:pPr>
              <w:rPr>
                <w:sz w:val="20"/>
                <w:szCs w:val="20"/>
              </w:rPr>
            </w:pPr>
          </w:p>
        </w:tc>
        <w:tc>
          <w:tcPr>
            <w:tcW w:w="1418" w:type="dxa"/>
          </w:tcPr>
          <w:p w14:paraId="00FE9C44" w14:textId="77777777" w:rsidR="00005328" w:rsidRPr="00C0221D" w:rsidRDefault="00005328" w:rsidP="00376E6E">
            <w:pPr>
              <w:rPr>
                <w:sz w:val="20"/>
                <w:szCs w:val="20"/>
              </w:rPr>
            </w:pPr>
          </w:p>
        </w:tc>
        <w:tc>
          <w:tcPr>
            <w:tcW w:w="1275" w:type="dxa"/>
          </w:tcPr>
          <w:p w14:paraId="42BD7B0D" w14:textId="77777777" w:rsidR="00005328" w:rsidRPr="00C0221D" w:rsidRDefault="00005328" w:rsidP="00376E6E">
            <w:pPr>
              <w:rPr>
                <w:sz w:val="20"/>
                <w:szCs w:val="20"/>
              </w:rPr>
            </w:pPr>
          </w:p>
        </w:tc>
        <w:tc>
          <w:tcPr>
            <w:tcW w:w="1418" w:type="dxa"/>
          </w:tcPr>
          <w:p w14:paraId="7A266ADA" w14:textId="77777777" w:rsidR="00005328" w:rsidRPr="00C0221D" w:rsidRDefault="00005328" w:rsidP="00376E6E">
            <w:pPr>
              <w:rPr>
                <w:sz w:val="20"/>
                <w:szCs w:val="20"/>
              </w:rPr>
            </w:pPr>
          </w:p>
        </w:tc>
        <w:tc>
          <w:tcPr>
            <w:tcW w:w="2410" w:type="dxa"/>
          </w:tcPr>
          <w:p w14:paraId="2EDE1D4A" w14:textId="77777777" w:rsidR="00005328" w:rsidRPr="00C0221D" w:rsidRDefault="00005328" w:rsidP="00376E6E">
            <w:pPr>
              <w:rPr>
                <w:sz w:val="20"/>
                <w:szCs w:val="20"/>
              </w:rPr>
            </w:pPr>
          </w:p>
        </w:tc>
      </w:tr>
    </w:tbl>
    <w:p w14:paraId="69C19177" w14:textId="77777777" w:rsidR="00005328" w:rsidRPr="00C0221D" w:rsidRDefault="00005328" w:rsidP="00005328"/>
    <w:p w14:paraId="41F672FF" w14:textId="77777777" w:rsidR="00005328" w:rsidRPr="00C0221D" w:rsidRDefault="00005328" w:rsidP="00005328">
      <w:pPr>
        <w:rPr>
          <w:rFonts w:ascii="Times New Roman" w:hAnsi="Times New Roman"/>
          <w:szCs w:val="21"/>
          <w:u w:val="single"/>
        </w:rPr>
      </w:pPr>
      <w:r w:rsidRPr="00C0221D">
        <w:rPr>
          <w:rFonts w:ascii="Times New Roman" w:hAnsi="Times New Roman" w:hint="eastAsia"/>
          <w:szCs w:val="21"/>
        </w:rPr>
        <w:t>燃焼速度</w:t>
      </w:r>
      <w:r w:rsidRPr="00C0221D">
        <w:rPr>
          <w:rFonts w:ascii="Times New Roman" w:hAnsi="Times New Roman" w:hint="eastAsia"/>
          <w:szCs w:val="21"/>
        </w:rPr>
        <w:t>Su</w:t>
      </w:r>
      <w:r w:rsidRPr="00C0221D">
        <w:rPr>
          <w:rFonts w:ascii="Times New Roman" w:hAnsi="Times New Roman"/>
          <w:szCs w:val="21"/>
        </w:rPr>
        <w:t>(cm/s)</w:t>
      </w:r>
      <w:r w:rsidRPr="00C0221D">
        <w:rPr>
          <w:rFonts w:ascii="Times New Roman" w:hAnsi="Times New Roman" w:hint="eastAsia"/>
          <w:szCs w:val="21"/>
        </w:rPr>
        <w:t>をガス濃度</w:t>
      </w:r>
      <w:r w:rsidRPr="00C0221D">
        <w:rPr>
          <w:rFonts w:ascii="Times New Roman" w:hAnsi="Times New Roman" w:hint="eastAsia"/>
          <w:szCs w:val="21"/>
        </w:rPr>
        <w:t>x</w:t>
      </w:r>
      <w:r w:rsidRPr="00C0221D">
        <w:rPr>
          <w:rFonts w:ascii="Times New Roman" w:hAnsi="Times New Roman"/>
          <w:szCs w:val="21"/>
        </w:rPr>
        <w:t>(vol%)</w:t>
      </w:r>
      <w:r w:rsidRPr="00C0221D">
        <w:rPr>
          <w:rFonts w:ascii="Times New Roman" w:hAnsi="Times New Roman" w:hint="eastAsia"/>
          <w:szCs w:val="21"/>
        </w:rPr>
        <w:t>の</w:t>
      </w:r>
      <w:r w:rsidRPr="00C0221D">
        <w:rPr>
          <w:rFonts w:ascii="Times New Roman" w:hAnsi="Times New Roman" w:hint="eastAsia"/>
          <w:szCs w:val="21"/>
        </w:rPr>
        <w:t>2</w:t>
      </w:r>
      <w:r w:rsidRPr="00C0221D">
        <w:rPr>
          <w:rFonts w:ascii="Times New Roman" w:hAnsi="Times New Roman" w:hint="eastAsia"/>
          <w:szCs w:val="21"/>
        </w:rPr>
        <w:t>次関数として表す：</w:t>
      </w:r>
      <w:r w:rsidRPr="00C0221D">
        <w:rPr>
          <w:rFonts w:ascii="Times New Roman" w:hAnsi="Times New Roman" w:hint="eastAsia"/>
          <w:szCs w:val="21"/>
        </w:rPr>
        <w:t>Su</w:t>
      </w:r>
      <w:r w:rsidRPr="00C0221D">
        <w:rPr>
          <w:rFonts w:ascii="Times New Roman" w:hAnsi="Times New Roman" w:hint="eastAsia"/>
          <w:szCs w:val="21"/>
        </w:rPr>
        <w:t>＝</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x</w:t>
      </w:r>
      <w:r w:rsidRPr="00C0221D">
        <w:rPr>
          <w:rFonts w:ascii="Times New Roman" w:hAnsi="Times New Roman"/>
          <w:szCs w:val="21"/>
          <w:vertAlign w:val="superscript"/>
        </w:rPr>
        <w:t>2</w:t>
      </w:r>
      <w:r w:rsidRPr="00C0221D">
        <w:rPr>
          <w:rFonts w:ascii="Times New Roman" w:hAnsi="Times New Roman"/>
          <w:szCs w:val="21"/>
        </w:rPr>
        <w:t>+</w:t>
      </w:r>
      <w:r w:rsidRPr="00C0221D">
        <w:rPr>
          <w:rFonts w:ascii="Times New Roman" w:hAnsi="Times New Roman"/>
          <w:szCs w:val="21"/>
          <w:u w:val="single"/>
        </w:rPr>
        <w:t xml:space="preserve">        </w:t>
      </w:r>
      <w:r w:rsidRPr="00C0221D">
        <w:rPr>
          <w:rFonts w:ascii="Times New Roman" w:hAnsi="Times New Roman"/>
          <w:szCs w:val="21"/>
        </w:rPr>
        <w:t xml:space="preserve">x+ </w:t>
      </w:r>
      <w:r w:rsidRPr="00C0221D">
        <w:rPr>
          <w:rFonts w:ascii="Times New Roman" w:hAnsi="Times New Roman"/>
          <w:szCs w:val="21"/>
          <w:u w:val="single"/>
        </w:rPr>
        <w:t xml:space="preserve">         </w:t>
      </w:r>
    </w:p>
    <w:p w14:paraId="26A688A4" w14:textId="77777777" w:rsidR="00005328" w:rsidRPr="00C0221D" w:rsidRDefault="00005328" w:rsidP="00005328">
      <w:pPr>
        <w:rPr>
          <w:rFonts w:ascii="Times New Roman" w:hAnsi="Times New Roman"/>
          <w:szCs w:val="21"/>
        </w:rPr>
      </w:pPr>
      <w:r w:rsidRPr="00C0221D">
        <w:rPr>
          <w:rFonts w:ascii="Times New Roman" w:hAnsi="Times New Roman" w:hint="eastAsia"/>
          <w:szCs w:val="21"/>
        </w:rPr>
        <w:t>燃焼速度の極大値：</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cm/s</w:t>
      </w:r>
    </w:p>
    <w:p w14:paraId="5DD4B38C" w14:textId="77777777" w:rsidR="00005328" w:rsidRPr="00C0221D" w:rsidRDefault="00005328" w:rsidP="00005328">
      <w:pPr>
        <w:rPr>
          <w:rFonts w:ascii="Times New Roman" w:hAnsi="Times New Roman"/>
          <w:szCs w:val="21"/>
        </w:rPr>
      </w:pPr>
      <w:r w:rsidRPr="00C0221D">
        <w:rPr>
          <w:rFonts w:ascii="Times New Roman" w:hAnsi="Times New Roman" w:hint="eastAsia"/>
          <w:szCs w:val="21"/>
        </w:rPr>
        <w:t>極大値を与えるガス濃度：</w:t>
      </w:r>
      <w:r w:rsidRPr="00C0221D">
        <w:rPr>
          <w:rFonts w:ascii="Times New Roman" w:hAnsi="Times New Roman" w:hint="eastAsia"/>
          <w:szCs w:val="21"/>
          <w:u w:val="single"/>
        </w:rPr>
        <w:t xml:space="preserve"> </w:t>
      </w:r>
      <w:r w:rsidRPr="00C0221D">
        <w:rPr>
          <w:rFonts w:ascii="Times New Roman" w:hAnsi="Times New Roman"/>
          <w:szCs w:val="21"/>
          <w:u w:val="single"/>
        </w:rPr>
        <w:t xml:space="preserve">       </w:t>
      </w:r>
      <w:r w:rsidRPr="00C0221D">
        <w:rPr>
          <w:rFonts w:ascii="Times New Roman" w:hAnsi="Times New Roman"/>
          <w:szCs w:val="21"/>
        </w:rPr>
        <w:t xml:space="preserve"> vol%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429C" w:rsidRPr="00C0221D" w14:paraId="4102264E" w14:textId="77777777" w:rsidTr="00671881">
        <w:trPr>
          <w:trHeight w:val="5308"/>
        </w:trPr>
        <w:tc>
          <w:tcPr>
            <w:tcW w:w="9628" w:type="dxa"/>
          </w:tcPr>
          <w:p w14:paraId="43F8F600" w14:textId="37710473" w:rsidR="00005328" w:rsidRPr="00C0221D" w:rsidRDefault="00005328" w:rsidP="00376E6E">
            <w:pPr>
              <w:widowControl/>
              <w:jc w:val="left"/>
              <w:rPr>
                <w:iCs/>
                <w:sz w:val="20"/>
                <w:szCs w:val="20"/>
              </w:rPr>
            </w:pPr>
            <w:r w:rsidRPr="00C0221D">
              <w:rPr>
                <w:rFonts w:hint="eastAsia"/>
                <w:iCs/>
                <w:sz w:val="20"/>
                <w:szCs w:val="20"/>
              </w:rPr>
              <w:t>横軸にガス濃度</w:t>
            </w:r>
            <w:r w:rsidR="009073A5" w:rsidRPr="00C0221D">
              <w:rPr>
                <w:rFonts w:hint="eastAsia"/>
                <w:iCs/>
                <w:sz w:val="20"/>
                <w:szCs w:val="20"/>
              </w:rPr>
              <w:t>，</w:t>
            </w:r>
            <w:r w:rsidRPr="00C0221D">
              <w:rPr>
                <w:rFonts w:hint="eastAsia"/>
                <w:iCs/>
                <w:sz w:val="20"/>
                <w:szCs w:val="20"/>
              </w:rPr>
              <w:t>縦軸に燃焼速度を取った座標上に測定点をプロットし</w:t>
            </w:r>
            <w:r w:rsidR="009073A5" w:rsidRPr="00C0221D">
              <w:rPr>
                <w:rFonts w:hint="eastAsia"/>
                <w:iCs/>
                <w:sz w:val="20"/>
                <w:szCs w:val="20"/>
              </w:rPr>
              <w:t>，</w:t>
            </w:r>
            <w:r w:rsidRPr="00C0221D">
              <w:rPr>
                <w:rFonts w:hint="eastAsia"/>
                <w:iCs/>
                <w:sz w:val="20"/>
                <w:szCs w:val="20"/>
              </w:rPr>
              <w:t>近似曲線を描くこと．</w:t>
            </w:r>
          </w:p>
        </w:tc>
      </w:tr>
    </w:tbl>
    <w:p w14:paraId="7D08BCC5" w14:textId="4C10D442" w:rsidR="00B2349A" w:rsidRPr="00C0221D" w:rsidRDefault="00B2349A" w:rsidP="00B2349A"/>
    <w:p w14:paraId="1E5333C9" w14:textId="77CE796C" w:rsidR="00005328" w:rsidRPr="00C0221D" w:rsidRDefault="00005328" w:rsidP="00B2349A">
      <w:pPr>
        <w:rPr>
          <w:u w:val="single"/>
        </w:rPr>
      </w:pPr>
      <w:r w:rsidRPr="00C0221D">
        <w:rPr>
          <w:rFonts w:hint="eastAsia"/>
        </w:rPr>
        <w:lastRenderedPageBreak/>
        <w:t>測定方法：</w:t>
      </w:r>
      <w:r w:rsidRPr="00C0221D">
        <w:rPr>
          <w:rFonts w:hint="eastAsia"/>
          <w:u w:val="single"/>
        </w:rPr>
        <w:t xml:space="preserve">　　　　　　　　　　　　法</w:t>
      </w:r>
    </w:p>
    <w:p w14:paraId="6A05B69F" w14:textId="77777777" w:rsidR="00005328" w:rsidRPr="00C0221D" w:rsidRDefault="00005328" w:rsidP="00B2349A"/>
    <w:p w14:paraId="28B52A56" w14:textId="2023F3F8" w:rsidR="00B2349A" w:rsidRPr="00545102" w:rsidRDefault="00B2349A" w:rsidP="00B2349A">
      <w:r w:rsidRPr="00C0221D">
        <w:rPr>
          <w:rFonts w:hint="eastAsia"/>
        </w:rPr>
        <w:t>使用した</w:t>
      </w:r>
      <w:r w:rsidRPr="00C0221D">
        <w:rPr>
          <w:rFonts w:hint="eastAsia"/>
          <w:szCs w:val="21"/>
        </w:rPr>
        <w:t>燃焼速度測定装置</w:t>
      </w:r>
      <w:r w:rsidRPr="00C0221D">
        <w:rPr>
          <w:rFonts w:hint="eastAsia"/>
        </w:rPr>
        <w:t>の概略図（写真でも可）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429C" w:rsidRPr="00545102" w14:paraId="504A8AB9" w14:textId="77777777" w:rsidTr="00005328">
        <w:trPr>
          <w:trHeight w:val="6769"/>
        </w:trPr>
        <w:tc>
          <w:tcPr>
            <w:tcW w:w="9628" w:type="dxa"/>
          </w:tcPr>
          <w:p w14:paraId="4925F591" w14:textId="77777777" w:rsidR="00B2349A" w:rsidRPr="00545102" w:rsidRDefault="00B2349A" w:rsidP="002F7819">
            <w:pPr>
              <w:widowControl/>
              <w:jc w:val="left"/>
              <w:rPr>
                <w:i/>
                <w:sz w:val="20"/>
                <w:szCs w:val="20"/>
              </w:rPr>
            </w:pPr>
          </w:p>
        </w:tc>
      </w:tr>
    </w:tbl>
    <w:p w14:paraId="76D168E4" w14:textId="77777777" w:rsidR="00055B34" w:rsidRPr="00545102" w:rsidRDefault="00055B34" w:rsidP="008C30FF"/>
    <w:sectPr w:rsidR="00055B34" w:rsidRPr="00545102" w:rsidSect="00D57FB4">
      <w:footerReference w:type="default" r:id="rId8"/>
      <w:pgSz w:w="11906" w:h="16838" w:code="9"/>
      <w:pgMar w:top="130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55B09" w14:textId="77777777" w:rsidR="00376202" w:rsidRDefault="00376202" w:rsidP="00CD008E">
      <w:r>
        <w:separator/>
      </w:r>
    </w:p>
  </w:endnote>
  <w:endnote w:type="continuationSeparator" w:id="0">
    <w:p w14:paraId="03E79D76" w14:textId="77777777" w:rsidR="00376202" w:rsidRDefault="00376202" w:rsidP="00CD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B949" w14:textId="77777777" w:rsidR="00972A79" w:rsidRDefault="00972A79">
    <w:pPr>
      <w:pStyle w:val="a6"/>
      <w:jc w:val="center"/>
    </w:pPr>
    <w:r>
      <w:fldChar w:fldCharType="begin"/>
    </w:r>
    <w:r>
      <w:instrText>PAGE   \* MERGEFORMAT</w:instrText>
    </w:r>
    <w:r>
      <w:fldChar w:fldCharType="separate"/>
    </w:r>
    <w:r w:rsidR="00BC0FF7" w:rsidRPr="00BC0FF7">
      <w:rPr>
        <w:noProof/>
        <w:lang w:val="ja-JP"/>
      </w:rPr>
      <w:t>1</w:t>
    </w:r>
    <w:r>
      <w:fldChar w:fldCharType="end"/>
    </w:r>
  </w:p>
  <w:p w14:paraId="2BFC0069" w14:textId="77777777" w:rsidR="00972A79" w:rsidRDefault="00972A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BCA46" w14:textId="77777777" w:rsidR="00376202" w:rsidRDefault="00376202" w:rsidP="00CD008E">
      <w:r>
        <w:separator/>
      </w:r>
    </w:p>
  </w:footnote>
  <w:footnote w:type="continuationSeparator" w:id="0">
    <w:p w14:paraId="486A8C5A" w14:textId="77777777" w:rsidR="00376202" w:rsidRDefault="00376202" w:rsidP="00CD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543"/>
    <w:multiLevelType w:val="hybridMultilevel"/>
    <w:tmpl w:val="D500076E"/>
    <w:lvl w:ilvl="0" w:tplc="B83C69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F4A72"/>
    <w:multiLevelType w:val="hybridMultilevel"/>
    <w:tmpl w:val="92C4F202"/>
    <w:lvl w:ilvl="0" w:tplc="288E5C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8463B1"/>
    <w:multiLevelType w:val="hybridMultilevel"/>
    <w:tmpl w:val="8E5828FE"/>
    <w:lvl w:ilvl="0" w:tplc="BD7CD58A">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D586C"/>
    <w:multiLevelType w:val="hybridMultilevel"/>
    <w:tmpl w:val="DF7EA304"/>
    <w:lvl w:ilvl="0" w:tplc="4B58F8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F90233"/>
    <w:multiLevelType w:val="hybridMultilevel"/>
    <w:tmpl w:val="C3E84ACA"/>
    <w:lvl w:ilvl="0" w:tplc="06449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BF64D1"/>
    <w:multiLevelType w:val="hybridMultilevel"/>
    <w:tmpl w:val="EB640814"/>
    <w:lvl w:ilvl="0" w:tplc="1C0AF2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463A7B"/>
    <w:multiLevelType w:val="hybridMultilevel"/>
    <w:tmpl w:val="82C8DAFE"/>
    <w:lvl w:ilvl="0" w:tplc="9D9047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E755DF"/>
    <w:multiLevelType w:val="hybridMultilevel"/>
    <w:tmpl w:val="4530CB84"/>
    <w:lvl w:ilvl="0" w:tplc="FD8C9D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74A3C"/>
    <w:multiLevelType w:val="hybridMultilevel"/>
    <w:tmpl w:val="664CE044"/>
    <w:lvl w:ilvl="0" w:tplc="4B58F8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AD2109"/>
    <w:multiLevelType w:val="hybridMultilevel"/>
    <w:tmpl w:val="2DEC2D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9972139">
    <w:abstractNumId w:val="1"/>
  </w:num>
  <w:num w:numId="2" w16cid:durableId="1359086968">
    <w:abstractNumId w:val="2"/>
  </w:num>
  <w:num w:numId="3" w16cid:durableId="739131996">
    <w:abstractNumId w:val="9"/>
  </w:num>
  <w:num w:numId="4" w16cid:durableId="359161185">
    <w:abstractNumId w:val="7"/>
  </w:num>
  <w:num w:numId="5" w16cid:durableId="899294239">
    <w:abstractNumId w:val="5"/>
  </w:num>
  <w:num w:numId="6" w16cid:durableId="138420956">
    <w:abstractNumId w:val="8"/>
  </w:num>
  <w:num w:numId="7" w16cid:durableId="1830168260">
    <w:abstractNumId w:val="3"/>
  </w:num>
  <w:num w:numId="8" w16cid:durableId="514199241">
    <w:abstractNumId w:val="0"/>
  </w:num>
  <w:num w:numId="9" w16cid:durableId="1282956455">
    <w:abstractNumId w:val="6"/>
  </w:num>
  <w:num w:numId="10" w16cid:durableId="1243182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MrO0MDQ3MTW1sDRX0lEKTi0uzszPAykwqgUAN+j7YSwAAAA="/>
  </w:docVars>
  <w:rsids>
    <w:rsidRoot w:val="001904BE"/>
    <w:rsid w:val="000001EA"/>
    <w:rsid w:val="00005328"/>
    <w:rsid w:val="00010668"/>
    <w:rsid w:val="000149BE"/>
    <w:rsid w:val="0004212D"/>
    <w:rsid w:val="00055B34"/>
    <w:rsid w:val="00055EC7"/>
    <w:rsid w:val="0005671A"/>
    <w:rsid w:val="000A506D"/>
    <w:rsid w:val="000C0A4D"/>
    <w:rsid w:val="000E429C"/>
    <w:rsid w:val="001212E3"/>
    <w:rsid w:val="001303B3"/>
    <w:rsid w:val="00165AA7"/>
    <w:rsid w:val="00177116"/>
    <w:rsid w:val="00180235"/>
    <w:rsid w:val="00182790"/>
    <w:rsid w:val="0018453C"/>
    <w:rsid w:val="0018482A"/>
    <w:rsid w:val="001904BE"/>
    <w:rsid w:val="001D30E1"/>
    <w:rsid w:val="001E0CD9"/>
    <w:rsid w:val="0020378C"/>
    <w:rsid w:val="002109BD"/>
    <w:rsid w:val="00224129"/>
    <w:rsid w:val="002270C7"/>
    <w:rsid w:val="00230170"/>
    <w:rsid w:val="00230E0F"/>
    <w:rsid w:val="002336C8"/>
    <w:rsid w:val="00240018"/>
    <w:rsid w:val="00243F66"/>
    <w:rsid w:val="002569AC"/>
    <w:rsid w:val="002604A2"/>
    <w:rsid w:val="00264CC9"/>
    <w:rsid w:val="00275DA3"/>
    <w:rsid w:val="002812CC"/>
    <w:rsid w:val="0029364F"/>
    <w:rsid w:val="002969DC"/>
    <w:rsid w:val="002D1F2C"/>
    <w:rsid w:val="00303253"/>
    <w:rsid w:val="00311909"/>
    <w:rsid w:val="00326211"/>
    <w:rsid w:val="003524A6"/>
    <w:rsid w:val="00355D73"/>
    <w:rsid w:val="003601C1"/>
    <w:rsid w:val="003711A8"/>
    <w:rsid w:val="00376202"/>
    <w:rsid w:val="003A47D1"/>
    <w:rsid w:val="003B3093"/>
    <w:rsid w:val="003D64DA"/>
    <w:rsid w:val="00416B78"/>
    <w:rsid w:val="00466FA3"/>
    <w:rsid w:val="00482C9E"/>
    <w:rsid w:val="00485F85"/>
    <w:rsid w:val="004A1569"/>
    <w:rsid w:val="004B5E03"/>
    <w:rsid w:val="004E2221"/>
    <w:rsid w:val="005422FC"/>
    <w:rsid w:val="00545102"/>
    <w:rsid w:val="00550D58"/>
    <w:rsid w:val="005A685E"/>
    <w:rsid w:val="005C4DCC"/>
    <w:rsid w:val="005D4C9F"/>
    <w:rsid w:val="005F15C6"/>
    <w:rsid w:val="005F58A5"/>
    <w:rsid w:val="006053C8"/>
    <w:rsid w:val="0063169A"/>
    <w:rsid w:val="00632EC7"/>
    <w:rsid w:val="00634330"/>
    <w:rsid w:val="00647158"/>
    <w:rsid w:val="00652BEE"/>
    <w:rsid w:val="00654940"/>
    <w:rsid w:val="00660589"/>
    <w:rsid w:val="00671881"/>
    <w:rsid w:val="0068385E"/>
    <w:rsid w:val="006A0AF6"/>
    <w:rsid w:val="006A6574"/>
    <w:rsid w:val="006B1889"/>
    <w:rsid w:val="006B5377"/>
    <w:rsid w:val="006C1B5E"/>
    <w:rsid w:val="006E5A9B"/>
    <w:rsid w:val="006F4011"/>
    <w:rsid w:val="007043E4"/>
    <w:rsid w:val="007052F1"/>
    <w:rsid w:val="0071418C"/>
    <w:rsid w:val="0071485C"/>
    <w:rsid w:val="0072089C"/>
    <w:rsid w:val="00741D85"/>
    <w:rsid w:val="00744F7E"/>
    <w:rsid w:val="00786FBC"/>
    <w:rsid w:val="00795CFE"/>
    <w:rsid w:val="007C4075"/>
    <w:rsid w:val="00801B2A"/>
    <w:rsid w:val="00827C7F"/>
    <w:rsid w:val="00834409"/>
    <w:rsid w:val="008361A8"/>
    <w:rsid w:val="00847C84"/>
    <w:rsid w:val="0085594E"/>
    <w:rsid w:val="008B196D"/>
    <w:rsid w:val="008B4629"/>
    <w:rsid w:val="008C30FF"/>
    <w:rsid w:val="008C698A"/>
    <w:rsid w:val="008F5AB6"/>
    <w:rsid w:val="009073A5"/>
    <w:rsid w:val="00911F4D"/>
    <w:rsid w:val="00913137"/>
    <w:rsid w:val="0093324C"/>
    <w:rsid w:val="0094651C"/>
    <w:rsid w:val="009727DC"/>
    <w:rsid w:val="00972A79"/>
    <w:rsid w:val="009920DC"/>
    <w:rsid w:val="009B3B8A"/>
    <w:rsid w:val="009D3703"/>
    <w:rsid w:val="009F36D6"/>
    <w:rsid w:val="00A33335"/>
    <w:rsid w:val="00A53227"/>
    <w:rsid w:val="00A53467"/>
    <w:rsid w:val="00A664FF"/>
    <w:rsid w:val="00A6661E"/>
    <w:rsid w:val="00A87BA7"/>
    <w:rsid w:val="00AB12E4"/>
    <w:rsid w:val="00AB3886"/>
    <w:rsid w:val="00B06F70"/>
    <w:rsid w:val="00B10116"/>
    <w:rsid w:val="00B10463"/>
    <w:rsid w:val="00B20530"/>
    <w:rsid w:val="00B2349A"/>
    <w:rsid w:val="00B255DD"/>
    <w:rsid w:val="00B33637"/>
    <w:rsid w:val="00B36911"/>
    <w:rsid w:val="00B4389B"/>
    <w:rsid w:val="00B53E1A"/>
    <w:rsid w:val="00B800D3"/>
    <w:rsid w:val="00B8131A"/>
    <w:rsid w:val="00B9088C"/>
    <w:rsid w:val="00B955E8"/>
    <w:rsid w:val="00BC07F4"/>
    <w:rsid w:val="00BC0FF7"/>
    <w:rsid w:val="00BC2B6D"/>
    <w:rsid w:val="00BF2D03"/>
    <w:rsid w:val="00BF7015"/>
    <w:rsid w:val="00C0221D"/>
    <w:rsid w:val="00C059BB"/>
    <w:rsid w:val="00C07829"/>
    <w:rsid w:val="00C22478"/>
    <w:rsid w:val="00C27706"/>
    <w:rsid w:val="00C8607F"/>
    <w:rsid w:val="00CD008E"/>
    <w:rsid w:val="00CE7F6A"/>
    <w:rsid w:val="00D042FD"/>
    <w:rsid w:val="00D13062"/>
    <w:rsid w:val="00D41C6F"/>
    <w:rsid w:val="00D57FB4"/>
    <w:rsid w:val="00D74040"/>
    <w:rsid w:val="00D82C30"/>
    <w:rsid w:val="00D91F4F"/>
    <w:rsid w:val="00D9473D"/>
    <w:rsid w:val="00D97617"/>
    <w:rsid w:val="00DA0594"/>
    <w:rsid w:val="00DC0828"/>
    <w:rsid w:val="00DC5137"/>
    <w:rsid w:val="00DD04F9"/>
    <w:rsid w:val="00DD7707"/>
    <w:rsid w:val="00DE5EE5"/>
    <w:rsid w:val="00DE6AD4"/>
    <w:rsid w:val="00E00F15"/>
    <w:rsid w:val="00E15965"/>
    <w:rsid w:val="00E25AA9"/>
    <w:rsid w:val="00E3755C"/>
    <w:rsid w:val="00E50F60"/>
    <w:rsid w:val="00E51C5B"/>
    <w:rsid w:val="00E702FD"/>
    <w:rsid w:val="00E76B0A"/>
    <w:rsid w:val="00E8260E"/>
    <w:rsid w:val="00E94E21"/>
    <w:rsid w:val="00EA54E9"/>
    <w:rsid w:val="00ED0F6E"/>
    <w:rsid w:val="00ED427C"/>
    <w:rsid w:val="00EF052A"/>
    <w:rsid w:val="00F22DDB"/>
    <w:rsid w:val="00F24056"/>
    <w:rsid w:val="00F66BB8"/>
    <w:rsid w:val="00F6753D"/>
    <w:rsid w:val="00F73C95"/>
    <w:rsid w:val="00FA3AD5"/>
    <w:rsid w:val="00FA4F72"/>
    <w:rsid w:val="00FA6FFA"/>
    <w:rsid w:val="00FB34B4"/>
    <w:rsid w:val="00FB388D"/>
    <w:rsid w:val="00FD45F7"/>
    <w:rsid w:val="00FE2E6D"/>
    <w:rsid w:val="00FE4F90"/>
    <w:rsid w:val="00FF2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C73D9"/>
  <w15:chartTrackingRefBased/>
  <w15:docId w15:val="{2A3BB068-97F3-4F19-8EAC-4373A850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A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08E"/>
    <w:pPr>
      <w:tabs>
        <w:tab w:val="center" w:pos="4252"/>
        <w:tab w:val="right" w:pos="8504"/>
      </w:tabs>
      <w:snapToGrid w:val="0"/>
    </w:pPr>
  </w:style>
  <w:style w:type="character" w:customStyle="1" w:styleId="a5">
    <w:name w:val="ヘッダー (文字)"/>
    <w:basedOn w:val="a0"/>
    <w:link w:val="a4"/>
    <w:uiPriority w:val="99"/>
    <w:rsid w:val="00CD008E"/>
  </w:style>
  <w:style w:type="paragraph" w:styleId="a6">
    <w:name w:val="footer"/>
    <w:basedOn w:val="a"/>
    <w:link w:val="a7"/>
    <w:uiPriority w:val="99"/>
    <w:unhideWhenUsed/>
    <w:rsid w:val="00CD008E"/>
    <w:pPr>
      <w:tabs>
        <w:tab w:val="center" w:pos="4252"/>
        <w:tab w:val="right" w:pos="8504"/>
      </w:tabs>
      <w:snapToGrid w:val="0"/>
    </w:pPr>
  </w:style>
  <w:style w:type="character" w:customStyle="1" w:styleId="a7">
    <w:name w:val="フッター (文字)"/>
    <w:basedOn w:val="a0"/>
    <w:link w:val="a6"/>
    <w:uiPriority w:val="99"/>
    <w:rsid w:val="00CD008E"/>
  </w:style>
  <w:style w:type="paragraph" w:styleId="a8">
    <w:name w:val="Balloon Text"/>
    <w:basedOn w:val="a"/>
    <w:link w:val="a9"/>
    <w:uiPriority w:val="99"/>
    <w:semiHidden/>
    <w:unhideWhenUsed/>
    <w:rsid w:val="00240018"/>
    <w:rPr>
      <w:rFonts w:ascii="Arial" w:eastAsia="ＭＳ ゴシック" w:hAnsi="Arial"/>
      <w:sz w:val="18"/>
      <w:szCs w:val="18"/>
    </w:rPr>
  </w:style>
  <w:style w:type="character" w:customStyle="1" w:styleId="a9">
    <w:name w:val="吹き出し (文字)"/>
    <w:link w:val="a8"/>
    <w:uiPriority w:val="99"/>
    <w:semiHidden/>
    <w:rsid w:val="00240018"/>
    <w:rPr>
      <w:rFonts w:ascii="Arial" w:eastAsia="ＭＳ ゴシック" w:hAnsi="Arial" w:cs="Times New Roman"/>
      <w:sz w:val="18"/>
      <w:szCs w:val="18"/>
    </w:rPr>
  </w:style>
  <w:style w:type="paragraph" w:styleId="aa">
    <w:name w:val="List Paragraph"/>
    <w:basedOn w:val="a"/>
    <w:uiPriority w:val="34"/>
    <w:qFormat/>
    <w:rsid w:val="00E51C5B"/>
    <w:pPr>
      <w:ind w:leftChars="400" w:left="840"/>
    </w:pPr>
  </w:style>
  <w:style w:type="character" w:customStyle="1" w:styleId="ab">
    <w:name w:val="プレースホルダ テキスト"/>
    <w:uiPriority w:val="99"/>
    <w:semiHidden/>
    <w:rsid w:val="00B255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E401-0E20-48D5-A180-0D6A4FF4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高木静枝</dc:creator>
  <cp:keywords/>
  <cp:lastModifiedBy>博雅 古川</cp:lastModifiedBy>
  <cp:revision>2</cp:revision>
  <cp:lastPrinted>2021-08-30T01:19:00Z</cp:lastPrinted>
  <dcterms:created xsi:type="dcterms:W3CDTF">2025-03-11T07:24:00Z</dcterms:created>
  <dcterms:modified xsi:type="dcterms:W3CDTF">2025-03-11T07:24:00Z</dcterms:modified>
</cp:coreProperties>
</file>